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C1383" w:rsidRDefault="0007558A">
      <w:pPr>
        <w:spacing w:before="57" w:after="57" w:line="240" w:lineRule="auto"/>
        <w:ind w:left="57" w:right="57" w:firstLine="652"/>
        <w:jc w:val="both"/>
        <w:outlineLvl w:val="0"/>
        <w:rPr>
          <w:rFonts w:ascii="Times New Roman" w:hAnsi="Times New Roman"/>
          <w:b/>
          <w:sz w:val="28"/>
        </w:rPr>
      </w:pPr>
      <w:bookmarkStart w:id="0" w:name="_GoBack"/>
      <w:r>
        <w:rPr>
          <w:rFonts w:ascii="Times New Roman" w:hAnsi="Times New Roman"/>
          <w:b/>
          <w:sz w:val="28"/>
        </w:rPr>
        <w:t>Хулиганство: отличия мелкого и квалифицированного хулиганства</w:t>
      </w:r>
    </w:p>
    <w:bookmarkEnd w:id="0"/>
    <w:p w14:paraId="02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«Хулиганство: отличия мелкого и квалифицированного хулиганства»</w:t>
      </w:r>
    </w:p>
    <w:p w14:paraId="03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Хулиганство — это грубое нарушение общественного порядка, выражающее явное неуважение к обществу, совершённое с отягчающими </w:t>
      </w:r>
      <w:r>
        <w:rPr>
          <w:rFonts w:ascii="Times New Roman" w:hAnsi="Times New Roman"/>
          <w:sz w:val="28"/>
        </w:rPr>
        <w:t>обстоятельствами.</w:t>
      </w:r>
    </w:p>
    <w:p w14:paraId="04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числу таковых относятся применение насилия или угрозы его применения, действия по мотивам ненависти либо вражды, совершение преступления на транспорте.</w:t>
      </w:r>
    </w:p>
    <w:p w14:paraId="05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по ст. 213 УК РФ — одна из самых строгих в отношении преступлений пр</w:t>
      </w:r>
      <w:r>
        <w:rPr>
          <w:rFonts w:ascii="Times New Roman" w:hAnsi="Times New Roman"/>
          <w:sz w:val="28"/>
        </w:rPr>
        <w:t>отив общественного порядка.</w:t>
      </w:r>
    </w:p>
    <w:p w14:paraId="06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квалификации учитываются мотивы, способ совершения, групповой характер, а также степень опасности способов и последствий деяния.</w:t>
      </w:r>
    </w:p>
    <w:p w14:paraId="07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Санкции варьируются: от крупных штрафов и принудительных работ до реального лишения свободы, ос</w:t>
      </w:r>
      <w:r>
        <w:rPr>
          <w:rFonts w:ascii="Times New Roman" w:hAnsi="Times New Roman"/>
          <w:sz w:val="28"/>
        </w:rPr>
        <w:t>обенно при наличии отягчающих обстоятельств.</w:t>
      </w:r>
    </w:p>
    <w:p w14:paraId="08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современной практики.</w:t>
      </w:r>
    </w:p>
    <w:p w14:paraId="09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Законодательство подчеркивает опасность таких деяний, периодически усиливая ответственность — например, в части групповых форм и применения опасных средств.</w:t>
      </w:r>
    </w:p>
    <w:p w14:paraId="0A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Основное отличие мел</w:t>
      </w:r>
      <w:r>
        <w:rPr>
          <w:rFonts w:ascii="Times New Roman" w:hAnsi="Times New Roman"/>
          <w:sz w:val="28"/>
        </w:rPr>
        <w:t>кого хулиганства от квалифицированного (уголовного) хулиганства заключается в степени общественной опасности деяния и характере нарушений:</w:t>
      </w:r>
    </w:p>
    <w:p w14:paraId="0B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Мелкое хулиганство (ст. 20.1 КоАП РФ):</w:t>
      </w:r>
    </w:p>
    <w:p w14:paraId="0C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-Нарушение общественного порядка, явное неуважение к обществу.</w:t>
      </w:r>
    </w:p>
    <w:p w14:paraId="0D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-Проявляется в</w:t>
      </w:r>
      <w:r>
        <w:rPr>
          <w:rFonts w:ascii="Times New Roman" w:hAnsi="Times New Roman"/>
          <w:sz w:val="28"/>
        </w:rPr>
        <w:t xml:space="preserve"> нецензурной брани в общественных местах, приставаниях, мелком повреждении имущества.</w:t>
      </w:r>
    </w:p>
    <w:p w14:paraId="0E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 сопровождается применением насилия, угроз, оружия, отсутствуют мотивы вражды.</w:t>
      </w:r>
    </w:p>
    <w:p w14:paraId="0F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-Является административным правонарушением: наказание — штраф или административный арест</w:t>
      </w:r>
      <w:r>
        <w:rPr>
          <w:rFonts w:ascii="Times New Roman" w:hAnsi="Times New Roman"/>
          <w:sz w:val="28"/>
        </w:rPr>
        <w:t>.</w:t>
      </w:r>
    </w:p>
    <w:p w14:paraId="10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-Квалифицированное (уголовное) хулиганство (ст. 213 УК РФ):</w:t>
      </w:r>
    </w:p>
    <w:p w14:paraId="11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-Грубое нарушение общественного порядка с явным неуважением к обществу.</w:t>
      </w:r>
    </w:p>
    <w:p w14:paraId="12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-Сопровождается применением насилия или угрозой его применения, мотивами ненависти или вражды, совершением на транспорте, </w:t>
      </w:r>
      <w:r>
        <w:rPr>
          <w:rFonts w:ascii="Times New Roman" w:hAnsi="Times New Roman"/>
          <w:sz w:val="28"/>
        </w:rPr>
        <w:t>использованием оружия/предметов, либо совершено группой лиц по сговору, либо связано с сопротивлением полиции.</w:t>
      </w:r>
    </w:p>
    <w:p w14:paraId="13000000" w14:textId="77777777" w:rsidR="00EC1383" w:rsidRDefault="0007558A">
      <w:pPr>
        <w:spacing w:before="57" w:after="57" w:line="240" w:lineRule="auto"/>
        <w:ind w:left="57" w:right="57" w:firstLine="6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-Относится к преступлениям: предусмотрено уголовное наказание, вплоть до лишения свободы</w:t>
      </w:r>
    </w:p>
    <w:sectPr w:rsidR="00EC138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83"/>
    <w:rsid w:val="0007558A"/>
    <w:rsid w:val="00EC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403D053-0922-4001-B472-30AA653D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feeds-pagenavigationbadge">
    <w:name w:val="feeds-page__navigation_badge"/>
    <w:basedOn w:val="12"/>
    <w:link w:val="feeds-pagenavigationbadge0"/>
  </w:style>
  <w:style w:type="character" w:customStyle="1" w:styleId="feeds-pagenavigationbadge0">
    <w:name w:val="feeds-page__navigation_badge"/>
    <w:basedOn w:val="a0"/>
    <w:link w:val="feeds-pagenavigationbadg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feeds-pagenavigationicon">
    <w:name w:val="feeds-page__navigation_icon"/>
    <w:basedOn w:val="12"/>
    <w:link w:val="feeds-pagenavigationicon0"/>
  </w:style>
  <w:style w:type="character" w:customStyle="1" w:styleId="feeds-pagenavigationicon0">
    <w:name w:val="feeds-page__navigation_icon"/>
    <w:basedOn w:val="a0"/>
    <w:link w:val="feeds-pagenavigationicon"/>
  </w:style>
  <w:style w:type="paragraph" w:customStyle="1" w:styleId="13">
    <w:name w:val="Гиперссылка1"/>
    <w:basedOn w:val="12"/>
    <w:link w:val="a3"/>
    <w:rPr>
      <w:color w:val="0000FF"/>
      <w:u w:val="single"/>
    </w:rPr>
  </w:style>
  <w:style w:type="character" w:styleId="a3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customStyle="1" w:styleId="feeds-pagenavigationtooltip">
    <w:name w:val="feeds-page__navigation_tooltip"/>
    <w:basedOn w:val="12"/>
    <w:link w:val="feeds-pagenavigationtooltip0"/>
  </w:style>
  <w:style w:type="character" w:customStyle="1" w:styleId="feeds-pagenavigationtooltip0">
    <w:name w:val="feeds-page__navigation_tooltip"/>
    <w:basedOn w:val="a0"/>
    <w:link w:val="feeds-pagenavigationtooltip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Пользователь Windows</cp:lastModifiedBy>
  <cp:revision>2</cp:revision>
  <dcterms:created xsi:type="dcterms:W3CDTF">2025-10-02T09:00:00Z</dcterms:created>
  <dcterms:modified xsi:type="dcterms:W3CDTF">2025-10-02T09:00:00Z</dcterms:modified>
</cp:coreProperties>
</file>