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ind w:left="0" w:hanging="0"/>
        <w:jc w:val="center"/>
        <w:textAlignment w:val="auto"/>
        <w:rPr>
          <w:position w:val="0"/>
          <w:sz w:val="28"/>
          <w:sz w:val="24"/>
          <w:szCs w:val="24"/>
          <w:vertAlign w:val="baseline"/>
          <w:lang w:eastAsia="ru-RU"/>
        </w:rPr>
      </w:pPr>
      <w:r>
        <w:rPr>
          <w:b/>
          <w:bCs/>
        </w:rPr>
        <w:drawing>
          <wp:inline distT="0" distB="0" distL="0" distR="0">
            <wp:extent cx="426720" cy="66294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426720" cy="662940"/>
                    </a:xfrm>
                    <a:prstGeom prst="rect">
                      <a:avLst/>
                    </a:prstGeom>
                  </pic:spPr>
                </pic:pic>
              </a:graphicData>
            </a:graphic>
          </wp:inline>
        </w:drawing>
      </w:r>
    </w:p>
    <w:p>
      <w:pPr>
        <w:pStyle w:val="Normal"/>
        <w:spacing w:lineRule="auto" w:line="240"/>
        <w:ind w:left="0" w:hanging="0"/>
        <w:jc w:val="left"/>
        <w:textAlignment w:val="auto"/>
        <w:rPr>
          <w:b/>
          <w:b/>
          <w:bCs/>
          <w:position w:val="0"/>
          <w:sz w:val="24"/>
          <w:sz w:val="24"/>
          <w:szCs w:val="24"/>
          <w:vertAlign w:val="baseline"/>
          <w:lang w:eastAsia="ru-RU"/>
        </w:rPr>
      </w:pPr>
      <w:r>
        <w:rPr>
          <w:b/>
          <w:bCs/>
          <w:position w:val="0"/>
          <w:sz w:val="24"/>
          <w:sz w:val="24"/>
          <w:szCs w:val="24"/>
          <w:vertAlign w:val="baseline"/>
          <w:lang w:eastAsia="ru-RU"/>
        </w:rPr>
        <w:t>ПРОЕКТ</w:t>
      </w:r>
    </w:p>
    <w:p>
      <w:pPr>
        <w:pStyle w:val="Normal"/>
        <w:spacing w:lineRule="auto" w:line="240"/>
        <w:ind w:left="0" w:hanging="0"/>
        <w:jc w:val="left"/>
        <w:textAlignment w:val="auto"/>
        <w:rPr>
          <w:b/>
          <w:b/>
          <w:position w:val="0"/>
          <w:sz w:val="28"/>
          <w:sz w:val="28"/>
          <w:vertAlign w:val="baseline"/>
          <w:lang w:eastAsia="ru-RU"/>
        </w:rPr>
      </w:pPr>
      <w:r>
        <w:rPr>
          <w:b/>
          <w:position w:val="0"/>
          <w:sz w:val="28"/>
          <w:sz w:val="28"/>
          <w:vertAlign w:val="baseline"/>
          <w:lang w:eastAsia="ru-RU"/>
        </w:rPr>
      </w:r>
    </w:p>
    <w:p>
      <w:pPr>
        <w:pStyle w:val="Normal"/>
        <w:spacing w:lineRule="auto" w:line="240"/>
        <w:ind w:left="0" w:hanging="0"/>
        <w:jc w:val="center"/>
        <w:textAlignment w:val="auto"/>
        <w:rPr>
          <w:b/>
          <w:b/>
          <w:position w:val="0"/>
          <w:sz w:val="28"/>
          <w:sz w:val="28"/>
          <w:vertAlign w:val="baseline"/>
          <w:lang w:eastAsia="ru-RU"/>
        </w:rPr>
      </w:pPr>
      <w:r>
        <w:rPr>
          <w:b/>
          <w:position w:val="0"/>
          <w:sz w:val="28"/>
          <w:sz w:val="28"/>
          <w:vertAlign w:val="baseline"/>
          <w:lang w:eastAsia="ru-RU"/>
        </w:rPr>
        <w:t>РЕСПУБЛИКА  КАРЕЛИЯ</w:t>
      </w:r>
    </w:p>
    <w:p>
      <w:pPr>
        <w:pStyle w:val="Normal"/>
        <w:spacing w:lineRule="auto" w:line="240"/>
        <w:ind w:left="0" w:hanging="0"/>
        <w:jc w:val="center"/>
        <w:textAlignment w:val="auto"/>
        <w:rPr>
          <w:b/>
          <w:b/>
          <w:position w:val="0"/>
          <w:sz w:val="28"/>
          <w:sz w:val="28"/>
          <w:vertAlign w:val="baseline"/>
          <w:lang w:eastAsia="ru-RU"/>
        </w:rPr>
      </w:pPr>
      <w:r>
        <w:rPr>
          <w:b/>
          <w:position w:val="0"/>
          <w:sz w:val="28"/>
          <w:sz w:val="28"/>
          <w:vertAlign w:val="baseline"/>
          <w:lang w:eastAsia="ru-RU"/>
        </w:rPr>
      </w:r>
    </w:p>
    <w:p>
      <w:pPr>
        <w:pStyle w:val="Normal"/>
        <w:spacing w:lineRule="auto" w:line="240"/>
        <w:ind w:left="0" w:hanging="0"/>
        <w:jc w:val="left"/>
        <w:textAlignment w:val="auto"/>
        <w:rPr>
          <w:b/>
          <w:b/>
          <w:position w:val="0"/>
          <w:sz w:val="28"/>
          <w:sz w:val="28"/>
          <w:vertAlign w:val="baseline"/>
          <w:lang w:eastAsia="ru-RU"/>
        </w:rPr>
      </w:pPr>
      <w:r>
        <w:rPr>
          <w:b/>
          <w:position w:val="0"/>
          <w:sz w:val="28"/>
          <w:sz w:val="28"/>
          <w:vertAlign w:val="baseline"/>
          <w:lang w:eastAsia="ru-RU"/>
        </w:rPr>
        <w:t xml:space="preserve">                                         </w:t>
      </w:r>
      <w:r>
        <w:rPr>
          <w:b/>
          <w:position w:val="0"/>
          <w:sz w:val="28"/>
          <w:sz w:val="28"/>
          <w:vertAlign w:val="baseline"/>
          <w:lang w:eastAsia="ru-RU"/>
        </w:rPr>
        <w:t>ПРИОНЕЖСКИЙ РАЙОН</w:t>
      </w:r>
    </w:p>
    <w:p>
      <w:pPr>
        <w:pStyle w:val="Normal"/>
        <w:spacing w:lineRule="auto" w:line="240"/>
        <w:ind w:left="0" w:hanging="0"/>
        <w:jc w:val="left"/>
        <w:textAlignment w:val="auto"/>
        <w:rPr>
          <w:b/>
          <w:b/>
          <w:position w:val="0"/>
          <w:sz w:val="28"/>
          <w:sz w:val="28"/>
          <w:vertAlign w:val="baseline"/>
          <w:lang w:eastAsia="ru-RU"/>
        </w:rPr>
      </w:pPr>
      <w:r>
        <w:rPr>
          <w:b/>
          <w:position w:val="0"/>
          <w:sz w:val="28"/>
          <w:sz w:val="28"/>
          <w:vertAlign w:val="baseline"/>
          <w:lang w:eastAsia="ru-RU"/>
        </w:rPr>
      </w:r>
    </w:p>
    <w:p>
      <w:pPr>
        <w:pStyle w:val="Normal"/>
        <w:spacing w:lineRule="auto" w:line="240"/>
        <w:ind w:left="0" w:hanging="0"/>
        <w:jc w:val="left"/>
        <w:textAlignment w:val="auto"/>
        <w:rPr/>
      </w:pPr>
      <w:r>
        <w:rPr>
          <w:b/>
          <w:position w:val="0"/>
          <w:sz w:val="28"/>
          <w:sz w:val="28"/>
          <w:vertAlign w:val="baseline"/>
          <w:lang w:eastAsia="ru-RU"/>
        </w:rPr>
        <w:t>АДМИНИСТРАЦИЯ НОВОВИЛГОВСКОГО  СЕЛЬСКОГО ПОСЕЛЕНИЯ</w:t>
      </w:r>
    </w:p>
    <w:p>
      <w:pPr>
        <w:pStyle w:val="Normal"/>
        <w:spacing w:lineRule="auto" w:line="240"/>
        <w:ind w:left="0" w:hanging="0"/>
        <w:jc w:val="center"/>
        <w:textAlignment w:val="auto"/>
        <w:rPr>
          <w:b/>
          <w:b/>
          <w:spacing w:val="60"/>
          <w:position w:val="0"/>
          <w:sz w:val="28"/>
          <w:sz w:val="28"/>
          <w:vertAlign w:val="baseline"/>
          <w:lang w:eastAsia="ru-RU"/>
        </w:rPr>
      </w:pPr>
      <w:r>
        <w:rPr>
          <w:b/>
          <w:spacing w:val="60"/>
          <w:position w:val="0"/>
          <w:sz w:val="28"/>
          <w:sz w:val="28"/>
          <w:vertAlign w:val="baseline"/>
          <w:lang w:eastAsia="ru-RU"/>
        </w:rPr>
      </w:r>
    </w:p>
    <w:p>
      <w:pPr>
        <w:pStyle w:val="Normal"/>
        <w:spacing w:lineRule="auto" w:line="240"/>
        <w:ind w:left="0" w:hanging="0"/>
        <w:jc w:val="center"/>
        <w:textAlignment w:val="auto"/>
        <w:rPr>
          <w:b/>
          <w:b/>
          <w:spacing w:val="60"/>
          <w:position w:val="0"/>
          <w:sz w:val="28"/>
          <w:sz w:val="28"/>
          <w:vertAlign w:val="baseline"/>
          <w:lang w:eastAsia="ru-RU"/>
        </w:rPr>
      </w:pPr>
      <w:r>
        <w:rPr>
          <w:b/>
          <w:spacing w:val="60"/>
          <w:position w:val="0"/>
          <w:sz w:val="28"/>
          <w:sz w:val="28"/>
          <w:vertAlign w:val="baseline"/>
          <w:lang w:eastAsia="ru-RU"/>
        </w:rPr>
        <w:t>ПОСТАНОВЛЕНИЕ</w:t>
      </w:r>
    </w:p>
    <w:p>
      <w:pPr>
        <w:pStyle w:val="Normal"/>
        <w:spacing w:lineRule="auto" w:line="240"/>
        <w:ind w:left="0" w:hanging="3"/>
        <w:rPr>
          <w:color w:val="000000"/>
          <w:position w:val="0"/>
          <w:sz w:val="28"/>
          <w:sz w:val="28"/>
          <w:vertAlign w:val="baseline"/>
        </w:rPr>
      </w:pPr>
      <w:r>
        <w:rPr>
          <w:color w:val="000000"/>
          <w:position w:val="0"/>
          <w:sz w:val="28"/>
          <w:sz w:val="28"/>
          <w:vertAlign w:val="baseline"/>
        </w:rPr>
      </w:r>
    </w:p>
    <w:p>
      <w:pPr>
        <w:pStyle w:val="Normal"/>
        <w:spacing w:lineRule="auto" w:line="240"/>
        <w:ind w:left="0" w:hanging="3"/>
        <w:rPr>
          <w:color w:val="000000"/>
          <w:position w:val="0"/>
          <w:sz w:val="28"/>
          <w:sz w:val="28"/>
          <w:vertAlign w:val="baseline"/>
        </w:rPr>
      </w:pPr>
      <w:r>
        <w:rPr>
          <w:color w:val="000000"/>
          <w:position w:val="0"/>
          <w:sz w:val="28"/>
          <w:sz w:val="28"/>
          <w:vertAlign w:val="baseline"/>
        </w:rPr>
      </w:r>
    </w:p>
    <w:p>
      <w:pPr>
        <w:pStyle w:val="Normal"/>
        <w:spacing w:lineRule="auto" w:line="240"/>
        <w:ind w:left="0" w:hanging="0"/>
        <w:rPr/>
      </w:pPr>
      <w:r>
        <w:rPr>
          <w:color w:val="000000"/>
          <w:position w:val="0"/>
          <w:sz w:val="28"/>
          <w:sz w:val="28"/>
          <w:vertAlign w:val="baseline"/>
        </w:rPr>
        <w:t xml:space="preserve"> </w:t>
      </w:r>
      <w:r>
        <w:rPr>
          <w:color w:val="000000"/>
          <w:position w:val="0"/>
          <w:sz w:val="28"/>
          <w:sz w:val="28"/>
          <w:vertAlign w:val="baseline"/>
        </w:rPr>
        <w:t>От    года                                                                                  №</w:t>
      </w:r>
    </w:p>
    <w:p>
      <w:pPr>
        <w:pStyle w:val="Normal"/>
        <w:widowControl w:val="false"/>
        <w:tabs>
          <w:tab w:val="left" w:pos="7770" w:leader="none"/>
        </w:tabs>
        <w:spacing w:lineRule="auto" w:line="240"/>
        <w:ind w:left="0" w:hanging="3"/>
        <w:jc w:val="left"/>
        <w:rPr>
          <w:color w:val="000000"/>
          <w:position w:val="0"/>
          <w:sz w:val="28"/>
          <w:sz w:val="28"/>
          <w:vertAlign w:val="baseline"/>
        </w:rPr>
      </w:pPr>
      <w:r>
        <w:rPr>
          <w:color w:val="000000"/>
          <w:position w:val="0"/>
          <w:sz w:val="28"/>
          <w:sz w:val="28"/>
          <w:vertAlign w:val="baseline"/>
        </w:rPr>
      </w:r>
    </w:p>
    <w:p>
      <w:pPr>
        <w:pStyle w:val="Normal"/>
        <w:widowControl w:val="false"/>
        <w:spacing w:lineRule="auto" w:line="240"/>
        <w:ind w:left="0" w:hanging="3"/>
        <w:rPr/>
      </w:pPr>
      <w:r>
        <w:rPr>
          <w:color w:val="000000"/>
          <w:position w:val="0"/>
          <w:sz w:val="28"/>
          <w:sz w:val="28"/>
          <w:vertAlign w:val="baseline"/>
        </w:rPr>
        <w:t>Об утверждении административного регламента по предоставлению муниципальной услуги «Дача письменных разъяснений налогоплательщикам по вопросам применения муниципальных правовых актов Нововилговского сельского поселения о местных налогах и сборах»</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r>
    </w:p>
    <w:p>
      <w:pPr>
        <w:pStyle w:val="Normal"/>
        <w:widowControl w:val="false"/>
        <w:spacing w:lineRule="auto" w:line="240"/>
        <w:ind w:left="0" w:hanging="3"/>
        <w:rPr/>
      </w:pPr>
      <w:r>
        <w:rPr>
          <w:color w:val="000000"/>
          <w:position w:val="0"/>
          <w:sz w:val="28"/>
          <w:sz w:val="28"/>
          <w:vertAlign w:val="baseline"/>
        </w:rPr>
        <w:t xml:space="preserve">В соответствии с Федеральным </w:t>
      </w:r>
      <w:hyperlink r:id="rId3">
        <w:r>
          <w:rPr>
            <w:rStyle w:val="Style10"/>
            <w:color w:val="000000"/>
            <w:position w:val="0"/>
            <w:sz w:val="28"/>
            <w:sz w:val="28"/>
            <w:vertAlign w:val="baseline"/>
          </w:rPr>
          <w:t>законом</w:t>
        </w:r>
      </w:hyperlink>
      <w:r>
        <w:rPr>
          <w:color w:val="000000"/>
          <w:position w:val="0"/>
          <w:sz w:val="28"/>
          <w:sz w:val="28"/>
          <w:vertAlign w:val="baseline"/>
        </w:rPr>
        <w:t xml:space="preserve"> от 06.10.2003 № 131-ФЗ «Об общих принципах организации местного самоуправления в Российской Федерации», Федеральным </w:t>
      </w:r>
      <w:hyperlink r:id="rId4">
        <w:r>
          <w:rPr>
            <w:rStyle w:val="Style10"/>
            <w:color w:val="000000"/>
            <w:position w:val="0"/>
            <w:sz w:val="28"/>
            <w:sz w:val="28"/>
            <w:vertAlign w:val="baseline"/>
          </w:rPr>
          <w:t>законом</w:t>
        </w:r>
      </w:hyperlink>
      <w:r>
        <w:rPr>
          <w:color w:val="000000"/>
          <w:position w:val="0"/>
          <w:sz w:val="28"/>
          <w:sz w:val="28"/>
          <w:vertAlign w:val="baseline"/>
        </w:rPr>
        <w:t xml:space="preserve"> от 27.07.2010 № 210-ФЗ «Об организации предоставления государственных и муниципальных услуг», в целях дачи письменных разъяснений налогоплательщикам и налоговым агентам по вопросам применения муниципальных нормативных правовых актов  поселения о местных налогах и сборах, администрация Нововилговского сельского поселения,</w:t>
      </w:r>
    </w:p>
    <w:p>
      <w:pPr>
        <w:pStyle w:val="Normal"/>
        <w:spacing w:lineRule="auto" w:line="240"/>
        <w:ind w:left="0" w:hanging="3"/>
        <w:rPr>
          <w:color w:val="000000"/>
          <w:position w:val="0"/>
          <w:sz w:val="28"/>
          <w:sz w:val="28"/>
          <w:vertAlign w:val="baseline"/>
        </w:rPr>
      </w:pPr>
      <w:r>
        <w:rPr>
          <w:color w:val="000000"/>
          <w:position w:val="0"/>
          <w:sz w:val="28"/>
          <w:sz w:val="28"/>
          <w:vertAlign w:val="baseline"/>
        </w:rPr>
      </w:r>
    </w:p>
    <w:p>
      <w:pPr>
        <w:pStyle w:val="Normal"/>
        <w:spacing w:lineRule="auto" w:line="240"/>
        <w:ind w:left="0" w:hanging="3"/>
        <w:jc w:val="center"/>
        <w:rPr>
          <w:color w:val="000000"/>
          <w:position w:val="0"/>
          <w:sz w:val="28"/>
          <w:sz w:val="28"/>
          <w:vertAlign w:val="baseline"/>
        </w:rPr>
      </w:pPr>
      <w:r>
        <w:rPr>
          <w:color w:val="000000"/>
          <w:position w:val="0"/>
          <w:sz w:val="28"/>
          <w:sz w:val="28"/>
          <w:vertAlign w:val="baseline"/>
        </w:rPr>
        <w:t>ПОСТАНОВЛЯЕТ:</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xml:space="preserve">1. Утвердить административный регламент по предоставлению муниципальной услуги «Дача письменных разъяснений налогоплательщикам по вопросам применения муниципальных правовых актов Нововилговского сельского поселения о местных налогах и сборах» согласно приложению. </w:t>
      </w:r>
    </w:p>
    <w:p>
      <w:pPr>
        <w:pStyle w:val="Normal"/>
        <w:spacing w:lineRule="auto" w:line="240" w:before="120" w:after="120"/>
        <w:ind w:left="0" w:hanging="3"/>
        <w:rPr>
          <w:color w:val="000000"/>
          <w:position w:val="0"/>
          <w:sz w:val="28"/>
          <w:sz w:val="28"/>
          <w:vertAlign w:val="baseline"/>
        </w:rPr>
      </w:pPr>
      <w:r>
        <w:rPr>
          <w:color w:val="000000"/>
          <w:position w:val="0"/>
          <w:sz w:val="28"/>
          <w:sz w:val="28"/>
          <w:vertAlign w:val="baseline"/>
        </w:rPr>
        <w:t>2. Настоящее постановление подлежит официальному опубликованию (обнародованию).</w:t>
      </w:r>
    </w:p>
    <w:p>
      <w:pPr>
        <w:pStyle w:val="Normal"/>
        <w:spacing w:lineRule="auto" w:line="240" w:before="120" w:after="120"/>
        <w:ind w:left="0" w:hanging="3"/>
        <w:rPr>
          <w:color w:val="000000"/>
          <w:position w:val="0"/>
          <w:sz w:val="28"/>
          <w:sz w:val="28"/>
          <w:vertAlign w:val="baseline"/>
        </w:rPr>
      </w:pPr>
      <w:r>
        <w:rPr>
          <w:color w:val="000000"/>
          <w:position w:val="0"/>
          <w:sz w:val="28"/>
          <w:sz w:val="28"/>
          <w:vertAlign w:val="baseline"/>
        </w:rPr>
        <w:t xml:space="preserve">3. Настоящее постановление вступает в силу после дня его официального опубликования. </w:t>
      </w:r>
    </w:p>
    <w:p>
      <w:pPr>
        <w:pStyle w:val="Normal"/>
        <w:spacing w:lineRule="auto" w:line="240"/>
        <w:ind w:left="0" w:hanging="3"/>
        <w:rPr>
          <w:color w:val="000000"/>
          <w:position w:val="0"/>
          <w:sz w:val="28"/>
          <w:sz w:val="28"/>
          <w:vertAlign w:val="baseline"/>
        </w:rPr>
      </w:pPr>
      <w:r>
        <w:rPr>
          <w:color w:val="000000"/>
          <w:position w:val="0"/>
          <w:sz w:val="28"/>
          <w:sz w:val="28"/>
          <w:vertAlign w:val="baseline"/>
        </w:rPr>
      </w:r>
    </w:p>
    <w:p>
      <w:pPr>
        <w:pStyle w:val="Normal"/>
        <w:spacing w:lineRule="auto" w:line="240"/>
        <w:ind w:left="0" w:hanging="3"/>
        <w:rPr/>
      </w:pPr>
      <w:r>
        <w:rPr>
          <w:color w:val="000000"/>
          <w:position w:val="0"/>
          <w:sz w:val="28"/>
          <w:sz w:val="28"/>
          <w:vertAlign w:val="baseline"/>
        </w:rPr>
        <w:t xml:space="preserve">Глава Нововилговского сельского поселения </w:t>
        <w:tab/>
        <w:t xml:space="preserve">                    Л.А. Кручинина</w:t>
      </w:r>
    </w:p>
    <w:p>
      <w:pPr>
        <w:pStyle w:val="Normal"/>
        <w:widowControl w:val="false"/>
        <w:spacing w:lineRule="auto" w:line="240"/>
        <w:ind w:left="-1" w:hanging="2"/>
        <w:jc w:val="right"/>
        <w:rPr>
          <w:color w:val="000000"/>
          <w:position w:val="0"/>
          <w:sz w:val="28"/>
          <w:sz w:val="28"/>
          <w:vertAlign w:val="baseline"/>
        </w:rPr>
      </w:pPr>
      <w:r>
        <w:rPr>
          <w:color w:val="000000"/>
          <w:position w:val="0"/>
          <w:sz w:val="28"/>
          <w:sz w:val="28"/>
          <w:vertAlign w:val="baseline"/>
        </w:rPr>
      </w:r>
    </w:p>
    <w:p>
      <w:pPr>
        <w:pStyle w:val="Normal"/>
        <w:widowControl w:val="false"/>
        <w:spacing w:lineRule="auto" w:line="240"/>
        <w:ind w:left="-1" w:hanging="2"/>
        <w:jc w:val="right"/>
        <w:rPr>
          <w:color w:val="000000"/>
          <w:position w:val="0"/>
          <w:sz w:val="28"/>
          <w:sz w:val="28"/>
          <w:vertAlign w:val="baseline"/>
        </w:rPr>
      </w:pPr>
      <w:r>
        <w:rPr>
          <w:color w:val="000000"/>
          <w:position w:val="0"/>
          <w:sz w:val="28"/>
          <w:sz w:val="28"/>
          <w:vertAlign w:val="baseline"/>
        </w:rPr>
      </w:r>
    </w:p>
    <w:p>
      <w:pPr>
        <w:pStyle w:val="Normal"/>
        <w:widowControl w:val="false"/>
        <w:spacing w:lineRule="auto" w:line="240"/>
        <w:ind w:left="-1" w:hanging="2"/>
        <w:jc w:val="right"/>
        <w:rPr>
          <w:color w:val="000000"/>
          <w:position w:val="0"/>
          <w:sz w:val="28"/>
          <w:sz w:val="28"/>
          <w:vertAlign w:val="baseline"/>
        </w:rPr>
      </w:pPr>
      <w:r>
        <w:rPr>
          <w:color w:val="000000"/>
          <w:position w:val="0"/>
          <w:sz w:val="28"/>
          <w:sz w:val="28"/>
          <w:vertAlign w:val="baseline"/>
        </w:rPr>
      </w:r>
    </w:p>
    <w:p>
      <w:pPr>
        <w:pStyle w:val="Normal"/>
        <w:widowControl w:val="false"/>
        <w:spacing w:lineRule="auto" w:line="240"/>
        <w:ind w:left="-1" w:hanging="2"/>
        <w:jc w:val="right"/>
        <w:rPr>
          <w:color w:val="000000"/>
          <w:position w:val="0"/>
          <w:sz w:val="28"/>
          <w:sz w:val="28"/>
          <w:vertAlign w:val="baseline"/>
        </w:rPr>
      </w:pPr>
      <w:r>
        <w:rPr>
          <w:color w:val="000000"/>
          <w:position w:val="0"/>
          <w:sz w:val="28"/>
          <w:sz w:val="28"/>
          <w:vertAlign w:val="baseline"/>
        </w:rPr>
      </w:r>
    </w:p>
    <w:p>
      <w:pPr>
        <w:pStyle w:val="Normal"/>
        <w:widowControl w:val="false"/>
        <w:spacing w:lineRule="auto" w:line="240"/>
        <w:ind w:left="-1" w:hanging="2"/>
        <w:jc w:val="right"/>
        <w:rPr>
          <w:color w:val="000000"/>
          <w:position w:val="0"/>
          <w:sz w:val="28"/>
          <w:sz w:val="28"/>
          <w:vertAlign w:val="baseline"/>
        </w:rPr>
      </w:pPr>
      <w:r>
        <w:rPr>
          <w:color w:val="000000"/>
          <w:position w:val="0"/>
          <w:sz w:val="28"/>
          <w:sz w:val="28"/>
          <w:vertAlign w:val="baseline"/>
        </w:rPr>
      </w:r>
    </w:p>
    <w:p>
      <w:pPr>
        <w:pStyle w:val="Normal"/>
        <w:widowControl w:val="false"/>
        <w:spacing w:lineRule="auto" w:line="240"/>
        <w:ind w:left="0" w:hanging="0"/>
        <w:jc w:val="right"/>
        <w:rPr>
          <w:color w:val="000000"/>
          <w:position w:val="0"/>
          <w:sz w:val="28"/>
          <w:sz w:val="28"/>
          <w:vertAlign w:val="baseline"/>
        </w:rPr>
      </w:pPr>
      <w:r>
        <w:rPr>
          <w:color w:val="000000"/>
          <w:position w:val="0"/>
          <w:sz w:val="28"/>
          <w:sz w:val="28"/>
          <w:vertAlign w:val="baseline"/>
        </w:rPr>
        <w:t>Утвержден</w:t>
      </w:r>
    </w:p>
    <w:p>
      <w:pPr>
        <w:pStyle w:val="Normal"/>
        <w:widowControl w:val="false"/>
        <w:spacing w:lineRule="auto" w:line="240"/>
        <w:ind w:left="-1" w:hanging="2"/>
        <w:jc w:val="right"/>
        <w:rPr>
          <w:color w:val="000000"/>
          <w:position w:val="0"/>
          <w:sz w:val="28"/>
          <w:sz w:val="28"/>
          <w:vertAlign w:val="baseline"/>
        </w:rPr>
      </w:pPr>
      <w:r>
        <w:rPr>
          <w:color w:val="000000"/>
          <w:position w:val="0"/>
          <w:sz w:val="28"/>
          <w:sz w:val="28"/>
          <w:vertAlign w:val="baseline"/>
        </w:rPr>
        <w:t>постановлением администрации</w:t>
      </w:r>
    </w:p>
    <w:p>
      <w:pPr>
        <w:pStyle w:val="Normal"/>
        <w:widowControl w:val="false"/>
        <w:spacing w:lineRule="auto" w:line="240"/>
        <w:ind w:left="-1" w:hanging="2"/>
        <w:jc w:val="right"/>
        <w:rPr>
          <w:color w:val="000000"/>
          <w:position w:val="0"/>
          <w:sz w:val="28"/>
          <w:sz w:val="28"/>
          <w:vertAlign w:val="baseline"/>
        </w:rPr>
      </w:pPr>
      <w:r>
        <w:rPr>
          <w:color w:val="000000"/>
          <w:position w:val="0"/>
          <w:sz w:val="28"/>
          <w:sz w:val="28"/>
          <w:vertAlign w:val="baseline"/>
        </w:rPr>
        <w:t>Нововилговского сельского поселения</w:t>
      </w:r>
    </w:p>
    <w:p>
      <w:pPr>
        <w:pStyle w:val="Normal"/>
        <w:widowControl w:val="false"/>
        <w:spacing w:lineRule="auto" w:line="240"/>
        <w:ind w:left="-1" w:hanging="2"/>
        <w:jc w:val="right"/>
        <w:rPr/>
      </w:pPr>
      <w:r>
        <w:rPr>
          <w:color w:val="000000"/>
          <w:position w:val="0"/>
          <w:sz w:val="28"/>
          <w:sz w:val="28"/>
          <w:vertAlign w:val="baseline"/>
        </w:rPr>
        <w:t>от ____ № ___</w:t>
      </w:r>
    </w:p>
    <w:p>
      <w:pPr>
        <w:pStyle w:val="Normal"/>
        <w:widowControl w:val="false"/>
        <w:spacing w:lineRule="auto" w:line="240"/>
        <w:ind w:left="-1" w:hanging="2"/>
        <w:rPr>
          <w:color w:val="000000"/>
          <w:position w:val="0"/>
          <w:sz w:val="28"/>
          <w:sz w:val="28"/>
          <w:vertAlign w:val="baseline"/>
        </w:rPr>
      </w:pPr>
      <w:r>
        <w:rPr>
          <w:color w:val="000000"/>
          <w:position w:val="0"/>
          <w:sz w:val="28"/>
          <w:sz w:val="28"/>
          <w:vertAlign w:val="baseline"/>
        </w:rPr>
      </w:r>
    </w:p>
    <w:p>
      <w:pPr>
        <w:pStyle w:val="Normal"/>
        <w:widowControl w:val="false"/>
        <w:spacing w:lineRule="auto" w:line="240"/>
        <w:ind w:left="-1" w:hanging="2"/>
        <w:rPr>
          <w:rFonts w:eastAsia="Arial"/>
          <w:color w:val="000000"/>
          <w:position w:val="0"/>
          <w:sz w:val="28"/>
          <w:sz w:val="28"/>
          <w:vertAlign w:val="baseline"/>
        </w:rPr>
      </w:pPr>
      <w:r>
        <w:rPr>
          <w:rFonts w:eastAsia="Arial"/>
          <w:color w:val="000000"/>
          <w:position w:val="0"/>
          <w:sz w:val="28"/>
          <w:sz w:val="28"/>
          <w:vertAlign w:val="baseline"/>
        </w:rPr>
      </w:r>
    </w:p>
    <w:p>
      <w:pPr>
        <w:pStyle w:val="Normal"/>
        <w:widowControl w:val="false"/>
        <w:spacing w:lineRule="auto" w:line="240"/>
        <w:ind w:left="0" w:hanging="3"/>
        <w:jc w:val="center"/>
        <w:rPr>
          <w:color w:val="000000"/>
          <w:position w:val="0"/>
          <w:sz w:val="28"/>
          <w:sz w:val="28"/>
          <w:vertAlign w:val="baseline"/>
        </w:rPr>
      </w:pPr>
      <w:r>
        <w:rPr>
          <w:color w:val="000000"/>
          <w:position w:val="0"/>
          <w:sz w:val="28"/>
          <w:sz w:val="28"/>
          <w:vertAlign w:val="baseline"/>
        </w:rPr>
        <w:t>Административный регламент</w:t>
      </w:r>
    </w:p>
    <w:p>
      <w:pPr>
        <w:pStyle w:val="Normal"/>
        <w:widowControl w:val="false"/>
        <w:spacing w:lineRule="auto" w:line="240"/>
        <w:ind w:left="0" w:hanging="3"/>
        <w:jc w:val="center"/>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 xml:space="preserve">предоставления муниципальной услуги «Дача письменных </w:t>
      </w:r>
    </w:p>
    <w:p>
      <w:pPr>
        <w:pStyle w:val="Normal"/>
        <w:widowControl w:val="false"/>
        <w:spacing w:lineRule="auto" w:line="240"/>
        <w:ind w:left="0" w:hanging="3"/>
        <w:jc w:val="center"/>
        <w:rPr>
          <w:color w:val="000000"/>
          <w:position w:val="0"/>
          <w:sz w:val="28"/>
          <w:sz w:val="28"/>
          <w:vertAlign w:val="baseline"/>
        </w:rPr>
      </w:pPr>
      <w:r>
        <w:rPr>
          <w:color w:val="000000"/>
          <w:position w:val="0"/>
          <w:sz w:val="28"/>
          <w:sz w:val="28"/>
          <w:vertAlign w:val="baseline"/>
        </w:rPr>
        <w:t xml:space="preserve">разъяснений налогоплательщикам по вопросам применения </w:t>
      </w:r>
    </w:p>
    <w:p>
      <w:pPr>
        <w:pStyle w:val="Normal"/>
        <w:widowControl w:val="false"/>
        <w:spacing w:lineRule="auto" w:line="240"/>
        <w:ind w:left="0" w:hanging="3"/>
        <w:jc w:val="center"/>
        <w:rPr>
          <w:color w:val="000000"/>
          <w:position w:val="0"/>
          <w:sz w:val="28"/>
          <w:sz w:val="28"/>
          <w:vertAlign w:val="baseline"/>
        </w:rPr>
      </w:pPr>
      <w:r>
        <w:rPr>
          <w:color w:val="000000"/>
          <w:position w:val="0"/>
          <w:sz w:val="28"/>
          <w:sz w:val="28"/>
          <w:vertAlign w:val="baseline"/>
        </w:rPr>
        <w:t>муниципальных правовых актов Нововилговского сельского поселения о местных налогах и сборах»</w:t>
      </w:r>
    </w:p>
    <w:p>
      <w:pPr>
        <w:pStyle w:val="Normal"/>
        <w:widowControl w:val="false"/>
        <w:spacing w:lineRule="auto" w:line="240"/>
        <w:ind w:left="-1" w:hanging="2"/>
        <w:jc w:val="center"/>
        <w:rPr>
          <w:rFonts w:eastAsia="Arial"/>
          <w:color w:val="000000"/>
          <w:position w:val="0"/>
          <w:sz w:val="28"/>
          <w:sz w:val="28"/>
          <w:vertAlign w:val="baseline"/>
        </w:rPr>
      </w:pPr>
      <w:r>
        <w:rPr>
          <w:rFonts w:eastAsia="Arial"/>
          <w:color w:val="000000"/>
          <w:position w:val="0"/>
          <w:sz w:val="28"/>
          <w:sz w:val="28"/>
          <w:vertAlign w:val="baseline"/>
        </w:rPr>
      </w:r>
    </w:p>
    <w:p>
      <w:pPr>
        <w:pStyle w:val="Normal"/>
        <w:widowControl w:val="false"/>
        <w:spacing w:lineRule="auto" w:line="240"/>
        <w:ind w:left="0" w:hanging="3"/>
        <w:jc w:val="center"/>
        <w:rPr>
          <w:color w:val="000000"/>
          <w:position w:val="0"/>
          <w:sz w:val="28"/>
          <w:sz w:val="28"/>
          <w:vertAlign w:val="baseline"/>
        </w:rPr>
      </w:pPr>
      <w:r>
        <w:rPr>
          <w:b/>
          <w:color w:val="000000"/>
          <w:position w:val="0"/>
          <w:sz w:val="28"/>
          <w:sz w:val="28"/>
          <w:vertAlign w:val="baseline"/>
        </w:rPr>
        <w:t>1. Общие положения</w:t>
      </w:r>
    </w:p>
    <w:p>
      <w:pPr>
        <w:pStyle w:val="Normal"/>
        <w:widowControl w:val="false"/>
        <w:spacing w:lineRule="auto" w:line="240"/>
        <w:ind w:left="0" w:hanging="3"/>
        <w:jc w:val="center"/>
        <w:rPr>
          <w:color w:val="000000"/>
          <w:position w:val="0"/>
          <w:sz w:val="28"/>
          <w:sz w:val="28"/>
          <w:vertAlign w:val="baseline"/>
        </w:rPr>
      </w:pPr>
      <w:r>
        <w:rPr>
          <w:color w:val="000000"/>
          <w:position w:val="0"/>
          <w:sz w:val="28"/>
          <w:sz w:val="28"/>
          <w:vertAlign w:val="baseline"/>
        </w:rPr>
      </w:r>
    </w:p>
    <w:p>
      <w:pPr>
        <w:pStyle w:val="Normal"/>
        <w:widowControl w:val="false"/>
        <w:spacing w:lineRule="auto" w:line="240"/>
        <w:ind w:left="0" w:hanging="3"/>
        <w:jc w:val="center"/>
        <w:rPr>
          <w:color w:val="000000"/>
          <w:position w:val="0"/>
          <w:sz w:val="28"/>
          <w:sz w:val="28"/>
          <w:vertAlign w:val="baseline"/>
        </w:rPr>
      </w:pPr>
      <w:r>
        <w:rPr>
          <w:color w:val="000000"/>
          <w:position w:val="0"/>
          <w:sz w:val="28"/>
          <w:sz w:val="28"/>
          <w:vertAlign w:val="baseline"/>
        </w:rPr>
        <w:t>1.1. Предмет регулирования регламента</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1.1.1. Настоящий административный регламент предоставления муниципальной услуги «Дача письменных разъяснений налогоплательщикам по вопросам применения муниципальных правовых актов Нововилговского сельского поселения о местных налогах и сборах» (далее - административный регламент) устанавливает сроки и последовательность действий (административных процедур) при предоставлении муниципальной услуги «Дача письменных разъяснений налогоплательщикам по вопросам применения муниципальных правовых актов городского поселения о местных налогах и сборах» (далее - муниципальная услуга) в соответствии с законодательством Российской Федерации.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1.1.2. Административный регламент разработан в целях повышения качества исполнения и доступности результатов предоставления услуги, создания комфортных условий для потребителей результатов предоставления услуги и определяет сроки и последовательность действий (административных процедур).</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1.1.3. Органом местного самоуправления, уполномоченным оказывать муниципальную услугу, является администрация Нововилговского сельского поселения (далее - Администрация).</w:t>
      </w:r>
    </w:p>
    <w:p>
      <w:pPr>
        <w:pStyle w:val="Normal"/>
        <w:widowControl w:val="false"/>
        <w:spacing w:lineRule="auto" w:line="240"/>
        <w:ind w:left="-1" w:hanging="2"/>
        <w:jc w:val="center"/>
        <w:rPr>
          <w:rFonts w:eastAsia="Arial"/>
          <w:color w:val="000000"/>
          <w:position w:val="0"/>
          <w:sz w:val="28"/>
          <w:sz w:val="28"/>
          <w:vertAlign w:val="baseline"/>
        </w:rPr>
      </w:pPr>
      <w:r>
        <w:rPr>
          <w:rFonts w:eastAsia="Arial"/>
          <w:color w:val="000000"/>
          <w:position w:val="0"/>
          <w:sz w:val="28"/>
          <w:sz w:val="28"/>
          <w:vertAlign w:val="baseline"/>
        </w:rPr>
      </w:r>
    </w:p>
    <w:p>
      <w:pPr>
        <w:pStyle w:val="Normal"/>
        <w:widowControl w:val="false"/>
        <w:spacing w:lineRule="auto" w:line="240"/>
        <w:ind w:left="0" w:hanging="3"/>
        <w:jc w:val="center"/>
        <w:rPr>
          <w:color w:val="000000"/>
          <w:position w:val="0"/>
          <w:sz w:val="28"/>
          <w:sz w:val="28"/>
          <w:vertAlign w:val="baseline"/>
        </w:rPr>
      </w:pPr>
      <w:r>
        <w:rPr>
          <w:color w:val="000000"/>
          <w:position w:val="0"/>
          <w:sz w:val="28"/>
          <w:sz w:val="28"/>
          <w:vertAlign w:val="baseline"/>
        </w:rPr>
        <w:t>1.2. Круг заявителей</w:t>
      </w:r>
    </w:p>
    <w:p>
      <w:pPr>
        <w:pStyle w:val="Normal"/>
        <w:widowControl w:val="false"/>
        <w:spacing w:lineRule="auto" w:line="240"/>
        <w:ind w:left="0" w:hanging="3"/>
        <w:rPr>
          <w:color w:val="000000"/>
          <w:position w:val="0"/>
          <w:sz w:val="28"/>
          <w:sz w:val="28"/>
          <w:vertAlign w:val="baseline"/>
        </w:rPr>
      </w:pPr>
      <w:bookmarkStart w:id="0" w:name="gjdgxs"/>
      <w:bookmarkStart w:id="1" w:name="gjdgxs"/>
      <w:bookmarkEnd w:id="1"/>
      <w:r>
        <w:rPr>
          <w:color w:val="000000"/>
          <w:position w:val="0"/>
          <w:sz w:val="28"/>
          <w:sz w:val="28"/>
          <w:vertAlign w:val="baseline"/>
        </w:rPr>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1.2.1. Получателями муниципальной услуги являются физические лица, в том числе зарегистрированные в качестве индивидуальных предпринимателей, юридические лица (далее -  заявители), обратившиеся в орган, предоставляющий муниципальную услугу, непосредственно, либо через своего уполномоченного представителя, действующего на основании доверенности, оформленной в соответствии с законодательством Российской Федерации.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r>
    </w:p>
    <w:p>
      <w:pPr>
        <w:pStyle w:val="Normal"/>
        <w:widowControl w:val="false"/>
        <w:spacing w:lineRule="auto" w:line="240"/>
        <w:ind w:left="0" w:hanging="3"/>
        <w:jc w:val="center"/>
        <w:rPr>
          <w:color w:val="000000"/>
          <w:position w:val="0"/>
          <w:sz w:val="28"/>
          <w:sz w:val="28"/>
          <w:vertAlign w:val="baseline"/>
        </w:rPr>
      </w:pPr>
      <w:r>
        <w:rPr>
          <w:color w:val="000000"/>
          <w:position w:val="0"/>
          <w:sz w:val="28"/>
          <w:sz w:val="28"/>
          <w:vertAlign w:val="baseline"/>
        </w:rPr>
        <w:t>1.3. Порядок информирования о правилах предоставления</w:t>
      </w:r>
    </w:p>
    <w:p>
      <w:pPr>
        <w:pStyle w:val="Normal"/>
        <w:widowControl w:val="false"/>
        <w:spacing w:lineRule="auto" w:line="240"/>
        <w:ind w:left="0" w:hanging="3"/>
        <w:jc w:val="center"/>
        <w:rPr>
          <w:color w:val="000000"/>
          <w:position w:val="0"/>
          <w:sz w:val="28"/>
          <w:sz w:val="28"/>
          <w:vertAlign w:val="baseline"/>
        </w:rPr>
      </w:pPr>
      <w:r>
        <w:rPr>
          <w:color w:val="000000"/>
          <w:position w:val="0"/>
          <w:sz w:val="28"/>
          <w:sz w:val="28"/>
          <w:vertAlign w:val="baseline"/>
        </w:rPr>
        <w:t>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r>
    </w:p>
    <w:p>
      <w:pPr>
        <w:pStyle w:val="Normal"/>
        <w:widowControl w:val="false"/>
        <w:spacing w:lineRule="auto" w:line="240"/>
        <w:ind w:left="0" w:hanging="3"/>
        <w:rPr/>
      </w:pPr>
      <w:bookmarkStart w:id="2" w:name="30j0zll"/>
      <w:bookmarkEnd w:id="2"/>
      <w:r>
        <w:rPr>
          <w:color w:val="000000"/>
          <w:position w:val="0"/>
          <w:sz w:val="28"/>
          <w:sz w:val="28"/>
          <w:vertAlign w:val="baseline"/>
        </w:rPr>
        <w:t>1.3.1. Муниципальная услуга предоставляется Администрацией, расположенной по адресу: Республика Карелия, Прионежский район, п.Новая Вилга,ул.Центральная,д.5</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График приема заявителей:</w:t>
      </w:r>
    </w:p>
    <w:p>
      <w:pPr>
        <w:pStyle w:val="Normal"/>
        <w:widowControl w:val="false"/>
        <w:spacing w:lineRule="auto" w:line="240"/>
        <w:ind w:left="0" w:hanging="3"/>
        <w:rPr/>
      </w:pPr>
      <w:r>
        <w:rPr>
          <w:color w:val="000000"/>
          <w:position w:val="0"/>
          <w:sz w:val="28"/>
          <w:sz w:val="28"/>
          <w:vertAlign w:val="baseline"/>
        </w:rPr>
        <w:t>ежедневно - с 8.30 до 17.00, пятница – с 9.30 до 14.30;</w:t>
      </w:r>
    </w:p>
    <w:p>
      <w:pPr>
        <w:pStyle w:val="Normal"/>
        <w:widowControl w:val="false"/>
        <w:spacing w:lineRule="auto" w:line="240"/>
        <w:ind w:left="0" w:hanging="3"/>
        <w:rPr/>
      </w:pPr>
      <w:r>
        <w:rPr>
          <w:color w:val="000000"/>
          <w:position w:val="0"/>
          <w:sz w:val="28"/>
          <w:sz w:val="28"/>
          <w:vertAlign w:val="baseline"/>
        </w:rPr>
        <w:t>перерыв на обед ежедневно с пятницы по четверг с 13.00 до 14.00.,пятница без обеда.</w:t>
      </w:r>
    </w:p>
    <w:p>
      <w:pPr>
        <w:pStyle w:val="Normal"/>
        <w:widowControl w:val="false"/>
        <w:spacing w:lineRule="auto" w:line="240"/>
        <w:ind w:left="0" w:hanging="3"/>
        <w:rPr/>
      </w:pPr>
      <w:r>
        <w:rPr>
          <w:color w:val="000000"/>
          <w:position w:val="0"/>
          <w:sz w:val="28"/>
          <w:sz w:val="28"/>
          <w:vertAlign w:val="baseline"/>
        </w:rPr>
        <w:t xml:space="preserve">Выходные дни - суббота, воскресенье, а также праздничные дни, установленные </w:t>
      </w:r>
      <w:hyperlink r:id="rId5">
        <w:r>
          <w:rPr>
            <w:rStyle w:val="Style10"/>
            <w:color w:val="000000"/>
            <w:position w:val="0"/>
            <w:sz w:val="28"/>
            <w:sz w:val="28"/>
            <w:vertAlign w:val="baseline"/>
          </w:rPr>
          <w:t>статьей 112</w:t>
        </w:r>
      </w:hyperlink>
      <w:r>
        <w:rPr>
          <w:color w:val="000000"/>
          <w:position w:val="0"/>
          <w:sz w:val="28"/>
          <w:sz w:val="28"/>
          <w:vertAlign w:val="baseline"/>
        </w:rPr>
        <w:t xml:space="preserve"> Трудового кодекса Российской Федерации. В день, предшествующий нерабочему праздничному дню, график работы администрации изменяется - продолжительность рабочего дня уменьшается на 1 час.</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1.3.2. Информация о муниципальной услуге, процедуре ее предоставления предоставляется:</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xml:space="preserve">- непосредственно сотрудником администрации; </w:t>
      </w:r>
    </w:p>
    <w:p>
      <w:pPr>
        <w:pStyle w:val="Normal"/>
        <w:widowControl w:val="false"/>
        <w:spacing w:lineRule="auto" w:line="240"/>
        <w:ind w:left="0" w:hanging="3"/>
        <w:rPr/>
      </w:pPr>
      <w:r>
        <w:rPr>
          <w:color w:val="000000"/>
          <w:position w:val="0"/>
          <w:sz w:val="28"/>
          <w:sz w:val="28"/>
          <w:vertAlign w:val="baseline"/>
        </w:rPr>
        <w:t xml:space="preserve">- с использованием средств телефонной связи по телефонам администрации Нововилговского сельского поселения   и с использованием средств электронного информирования по адресу электронной почты администрации </w:t>
      </w:r>
      <w:r>
        <w:rPr>
          <w:color w:val="000000"/>
          <w:position w:val="0"/>
          <w:sz w:val="28"/>
          <w:sz w:val="28"/>
          <w:vertAlign w:val="baseline"/>
          <w:lang w:val="en-US"/>
        </w:rPr>
        <w:t>admin.vilga</w:t>
      </w:r>
      <w:r>
        <w:rPr>
          <w:color w:val="000000"/>
          <w:position w:val="0"/>
          <w:sz w:val="28"/>
          <w:sz w:val="28"/>
          <w:vertAlign w:val="baseline"/>
        </w:rPr>
        <w:t>@</w:t>
      </w:r>
      <w:r>
        <w:rPr>
          <w:color w:val="000000"/>
          <w:position w:val="0"/>
          <w:sz w:val="28"/>
          <w:sz w:val="28"/>
          <w:vertAlign w:val="baseline"/>
          <w:lang w:val="en-US"/>
        </w:rPr>
        <w:t>onego</w:t>
      </w:r>
      <w:r>
        <w:rPr>
          <w:color w:val="000000"/>
          <w:position w:val="0"/>
          <w:sz w:val="28"/>
          <w:sz w:val="28"/>
          <w:vertAlign w:val="baseline"/>
        </w:rPr>
        <w:t>.</w:t>
      </w:r>
      <w:r>
        <w:rPr>
          <w:color w:val="000000"/>
          <w:position w:val="0"/>
          <w:sz w:val="28"/>
          <w:sz w:val="28"/>
          <w:vertAlign w:val="baseline"/>
          <w:lang w:val="en-US"/>
        </w:rPr>
        <w:t>ru</w:t>
      </w:r>
      <w:r>
        <w:rPr>
          <w:color w:val="000000"/>
          <w:position w:val="0"/>
          <w:sz w:val="28"/>
          <w:sz w:val="28"/>
          <w:vertAlign w:val="baseline"/>
        </w:rPr>
        <w:t>;</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посредством размещения на официальном сайте муниципального образования, на стендах в помещениях администрации.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1.3.3. Для получения информации о муниципальной услуге, процедуре ее предоставления, ходе предоставления муниципальной услуги заинтересованные лица вправе обращаться:</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в письменной форме лично или почтой в адрес администрации,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в письменной форме по адресу электронной почты администрации.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1.3.4. Информирование заявителей проводится в двух формах: устной и письменной.</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При ответах на телефонные звонки и обращения заявителей лично в приемные часы специалисты администрации, участвующие в предоставлении муниципальной услуги, подробно информируют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Устное информирование обратившегося лица осуществляется не более 15 минут.</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 заинтересованному лицу.</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Специалисты администрации, участвующие в предоставлении муниципальной услуги,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Письменный ответ на обращение, содержащий фамилию и номер телефона исполнителя, подписывается главой администрации и направляется по почтовому адресу, указанному в обращении.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В случае если в обращении о предоставлении письменной информации не указаны фамилия заинтересованного лица, направившего обращение, или почтовый адрес, по которому должен быть направлен ответ, ответ на обращение не дается.</w:t>
      </w:r>
    </w:p>
    <w:p>
      <w:pPr>
        <w:pStyle w:val="Normal"/>
        <w:widowControl w:val="false"/>
        <w:spacing w:lineRule="auto" w:line="240"/>
        <w:ind w:left="-1" w:hanging="2"/>
        <w:jc w:val="center"/>
        <w:rPr>
          <w:rFonts w:eastAsia="Arial"/>
          <w:color w:val="000000"/>
          <w:position w:val="0"/>
          <w:sz w:val="28"/>
          <w:sz w:val="28"/>
          <w:vertAlign w:val="baseline"/>
        </w:rPr>
      </w:pPr>
      <w:r>
        <w:rPr>
          <w:rFonts w:eastAsia="Arial"/>
          <w:color w:val="000000"/>
          <w:position w:val="0"/>
          <w:sz w:val="28"/>
          <w:sz w:val="28"/>
          <w:vertAlign w:val="baseline"/>
        </w:rPr>
      </w:r>
    </w:p>
    <w:p>
      <w:pPr>
        <w:pStyle w:val="Normal"/>
        <w:widowControl w:val="false"/>
        <w:spacing w:lineRule="auto" w:line="240"/>
        <w:ind w:left="0" w:hanging="3"/>
        <w:jc w:val="center"/>
        <w:rPr>
          <w:color w:val="000000"/>
          <w:position w:val="0"/>
          <w:sz w:val="28"/>
          <w:sz w:val="28"/>
          <w:vertAlign w:val="baseline"/>
        </w:rPr>
      </w:pPr>
      <w:r>
        <w:rPr>
          <w:b/>
          <w:color w:val="000000"/>
          <w:position w:val="0"/>
          <w:sz w:val="28"/>
          <w:sz w:val="28"/>
          <w:vertAlign w:val="baseline"/>
        </w:rPr>
        <w:t>2. Стандарт предоставления муниципальной услуги</w:t>
      </w:r>
    </w:p>
    <w:p>
      <w:pPr>
        <w:pStyle w:val="Normal"/>
        <w:widowControl w:val="false"/>
        <w:spacing w:lineRule="auto" w:line="240"/>
        <w:ind w:left="-1" w:hanging="2"/>
        <w:jc w:val="center"/>
        <w:rPr>
          <w:color w:val="000000"/>
          <w:position w:val="0"/>
          <w:sz w:val="28"/>
          <w:sz w:val="28"/>
          <w:vertAlign w:val="baseline"/>
        </w:rPr>
      </w:pPr>
      <w:r>
        <w:rPr>
          <w:color w:val="000000"/>
          <w:position w:val="0"/>
          <w:sz w:val="28"/>
          <w:sz w:val="28"/>
          <w:vertAlign w:val="baseline"/>
        </w:rPr>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2.1. Наименование муниципальной услуги «Дача письменных разъяснений налогоплательщикам по вопросам применения муниципальных правовых актов городского поселения о местных налогах и сборах».</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2.2. Муниципальная услуга предоставляется Администрацией.</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2.3. Результат предоставления 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Результатом предоставления муниципальной услуги является:</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предоставление письменных разъяснений по вопросам применения муниципальных нормативных правовых актов городского поселения о местных налогах и сборах (далее - Разъяснение);</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письменный мотивированный отказ в даче разъяснений по вопросам применения муниципальных нормативных правовых актов городского поселения о местных налогах и сборах (далее - Отказ) форма приведена в приложении № 2 к Административному регламенту.</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2.4. Сроки предоставления муниципальной услуги.</w:t>
      </w:r>
    </w:p>
    <w:p>
      <w:pPr>
        <w:pStyle w:val="Normal"/>
        <w:widowControl w:val="false"/>
        <w:spacing w:lineRule="auto" w:line="240"/>
        <w:ind w:left="0" w:hanging="3"/>
        <w:rPr/>
      </w:pPr>
      <w:r>
        <w:rPr>
          <w:color w:val="000000"/>
          <w:position w:val="0"/>
          <w:sz w:val="28"/>
          <w:sz w:val="28"/>
          <w:vertAlign w:val="baseline"/>
        </w:rPr>
        <w:t xml:space="preserve">Максимальный срок предоставления муниципальной услуги составляет 30 календарных дней, исчисляемых с даты регистрации заявления в администрации. В случае представления заявления через многофункциональный центр срок исчисляется со дня передачи многофункциональным центром заявления и документов, указанных в </w:t>
      </w:r>
      <w:hyperlink r:id="rId6">
        <w:r>
          <w:rPr>
            <w:rStyle w:val="Style10"/>
            <w:color w:val="000000"/>
            <w:position w:val="0"/>
            <w:sz w:val="28"/>
            <w:sz w:val="28"/>
            <w:vertAlign w:val="baseline"/>
          </w:rPr>
          <w:t>пункте 2.6.</w:t>
        </w:r>
      </w:hyperlink>
      <w:r>
        <w:rPr>
          <w:color w:val="000000"/>
          <w:position w:val="0"/>
          <w:sz w:val="28"/>
          <w:sz w:val="28"/>
          <w:vertAlign w:val="baseline"/>
        </w:rPr>
        <w:t xml:space="preserve"> регламента в администрацию.</w:t>
      </w:r>
    </w:p>
    <w:p>
      <w:pPr>
        <w:pStyle w:val="Normal"/>
        <w:widowControl w:val="false"/>
        <w:spacing w:lineRule="auto" w:line="240"/>
        <w:ind w:left="0" w:hanging="3"/>
        <w:rPr>
          <w:rFonts w:eastAsia="Arial"/>
          <w:color w:val="000000"/>
          <w:position w:val="0"/>
          <w:sz w:val="28"/>
          <w:sz w:val="28"/>
          <w:vertAlign w:val="baseline"/>
        </w:rPr>
      </w:pPr>
      <w:r>
        <w:rPr>
          <w:color w:val="000000"/>
          <w:position w:val="0"/>
          <w:sz w:val="28"/>
          <w:sz w:val="28"/>
          <w:vertAlign w:val="baseline"/>
        </w:rPr>
        <w:t>2.5. Правовые основания для предоставления 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Правовыми основаниями предоставления муниципальной услуги являются:</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Конституция Российской Федерации ("Российская газета", 1993, N 237, 25.12.1993);</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Налоговым кодексом Российской Федерации, "Российская газета", N 148-149, 06.08.1998);</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Федеральный закон от 06.10.2003 N 131-ФЗ "Об общих принципах организации местного самоуправления в Российской Федерации  ("Российская газета", N 202, 08.10.2003);</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Федеральный закон от 27.07.2010 N 210-ФЗ "Об организации предоставления государственных и муниципальных услуг" ("Российская газета", N 168, 30.07.2010);</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Федеральный закон от 02.05.2006 N 59-ФЗ "О порядке рассмотрения обращений граждан Российской Федерации" (Собрание законодательства Российской Федерации, N 19, 08.05.2006, ст. 2060, "Парламентская газета", N 70-71, 11.05.2006, "Российская газета", N 95, 05.05.2006);</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Настоящим административным регламентом.</w:t>
      </w:r>
    </w:p>
    <w:p>
      <w:pPr>
        <w:pStyle w:val="Normal"/>
        <w:widowControl w:val="false"/>
        <w:spacing w:lineRule="auto" w:line="240"/>
        <w:ind w:left="0" w:hanging="3"/>
        <w:rPr>
          <w:color w:val="000000"/>
          <w:position w:val="0"/>
          <w:sz w:val="28"/>
          <w:sz w:val="28"/>
          <w:vertAlign w:val="baseline"/>
        </w:rPr>
      </w:pPr>
      <w:bookmarkStart w:id="3" w:name="1fob9te"/>
      <w:bookmarkEnd w:id="3"/>
      <w:r>
        <w:rPr>
          <w:color w:val="000000"/>
          <w:position w:val="0"/>
          <w:sz w:val="28"/>
          <w:sz w:val="28"/>
          <w:vertAlign w:val="baseline"/>
        </w:rPr>
        <w:t>2.6. Перечень документов, необходимых для получения муниципальной услуги</w:t>
      </w:r>
    </w:p>
    <w:p>
      <w:pPr>
        <w:pStyle w:val="Normal"/>
        <w:widowControl w:val="false"/>
        <w:spacing w:lineRule="auto" w:line="240"/>
        <w:ind w:left="0" w:hanging="3"/>
        <w:rPr/>
      </w:pPr>
      <w:r>
        <w:rPr>
          <w:color w:val="000000"/>
          <w:position w:val="0"/>
          <w:sz w:val="28"/>
          <w:sz w:val="28"/>
          <w:vertAlign w:val="baseline"/>
        </w:rPr>
        <w:t xml:space="preserve">2.6.1. Для получения муниципальной услуги заявитель представляет в администрацию </w:t>
      </w:r>
      <w:hyperlink w:anchor="3znysh7">
        <w:r>
          <w:rPr>
            <w:rStyle w:val="Style10"/>
            <w:color w:val="000000"/>
            <w:position w:val="0"/>
            <w:sz w:val="28"/>
            <w:sz w:val="28"/>
            <w:vertAlign w:val="baseline"/>
          </w:rPr>
          <w:t>заявление</w:t>
        </w:r>
      </w:hyperlink>
      <w:r>
        <w:rPr>
          <w:color w:val="000000"/>
          <w:position w:val="0"/>
          <w:sz w:val="28"/>
          <w:sz w:val="28"/>
          <w:vertAlign w:val="baseline"/>
        </w:rPr>
        <w:t xml:space="preserve"> о предоставлении муниципальной услуги по установленной форме (Форма заявления приведена в приложении № 1 к Административному регламенту).</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Заявитель вправе приложить к такому обращению необходимые для рассмотрения заявления документы и материалы в электронной форме, либо направить указанные документы и материалы или их копии в письменной форме.</w:t>
      </w:r>
    </w:p>
    <w:p>
      <w:pPr>
        <w:pStyle w:val="Normal"/>
        <w:widowControl w:val="false"/>
        <w:spacing w:lineRule="auto" w:line="240"/>
        <w:ind w:left="0" w:hanging="3"/>
        <w:rPr>
          <w:rFonts w:eastAsia="Arial"/>
          <w:color w:val="000000"/>
          <w:position w:val="0"/>
          <w:sz w:val="28"/>
          <w:sz w:val="28"/>
          <w:vertAlign w:val="baseline"/>
        </w:rPr>
      </w:pPr>
      <w:r>
        <w:rPr>
          <w:color w:val="000000"/>
          <w:position w:val="0"/>
          <w:sz w:val="28"/>
          <w:sz w:val="28"/>
          <w:vertAlign w:val="baseline"/>
        </w:rPr>
        <w:t>2.6.2. Заявление направляется заявителем (представителем заявителя) в уполномоченный орган на бумажном носителе посредством почтового отправления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(далее - единый портал).</w:t>
      </w:r>
    </w:p>
    <w:p>
      <w:pPr>
        <w:pStyle w:val="Normal"/>
        <w:widowControl w:val="false"/>
        <w:spacing w:lineRule="auto" w:line="240"/>
        <w:ind w:left="0" w:hanging="3"/>
        <w:rPr>
          <w:rFonts w:eastAsia="Arial"/>
          <w:color w:val="000000"/>
          <w:position w:val="0"/>
          <w:sz w:val="28"/>
          <w:sz w:val="28"/>
          <w:vertAlign w:val="baseline"/>
        </w:rPr>
      </w:pPr>
      <w:r>
        <w:rPr>
          <w:color w:val="000000"/>
          <w:position w:val="0"/>
          <w:sz w:val="28"/>
          <w:sz w:val="28"/>
          <w:vertAlign w:val="baseline"/>
        </w:rPr>
        <w:t>Заявление подписывается заявителем либо представителем заявителя.</w:t>
      </w:r>
    </w:p>
    <w:p>
      <w:pPr>
        <w:pStyle w:val="Normal"/>
        <w:widowControl w:val="false"/>
        <w:spacing w:lineRule="auto" w:line="240"/>
        <w:ind w:left="0" w:hanging="3"/>
        <w:rPr/>
      </w:pPr>
      <w:r>
        <w:rPr>
          <w:color w:val="000000"/>
          <w:position w:val="0"/>
          <w:sz w:val="28"/>
          <w:sz w:val="28"/>
          <w:vertAlign w:val="baseline"/>
        </w:rPr>
        <w:t xml:space="preserve">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w:t>
      </w:r>
      <w:hyperlink r:id="rId7">
        <w:r>
          <w:rPr>
            <w:rStyle w:val="Style10"/>
            <w:color w:val="000000"/>
            <w:position w:val="0"/>
            <w:sz w:val="28"/>
            <w:sz w:val="28"/>
            <w:vertAlign w:val="baseline"/>
          </w:rPr>
          <w:t>законодательством</w:t>
        </w:r>
      </w:hyperlink>
      <w:r>
        <w:rPr>
          <w:color w:val="000000"/>
          <w:position w:val="0"/>
          <w:sz w:val="28"/>
          <w:sz w:val="28"/>
          <w:vertAlign w:val="baseline"/>
        </w:rPr>
        <w:t xml:space="preserve"> Российской Федерации.</w:t>
      </w:r>
    </w:p>
    <w:p>
      <w:pPr>
        <w:pStyle w:val="Normal"/>
        <w:widowControl w:val="false"/>
        <w:spacing w:lineRule="auto" w:line="240"/>
        <w:ind w:left="0" w:hanging="3"/>
        <w:rPr>
          <w:rFonts w:eastAsia="Arial"/>
          <w:color w:val="000000"/>
          <w:position w:val="0"/>
          <w:sz w:val="28"/>
          <w:sz w:val="28"/>
          <w:vertAlign w:val="baseline"/>
        </w:rPr>
      </w:pPr>
      <w:r>
        <w:rPr>
          <w:color w:val="000000"/>
          <w:position w:val="0"/>
          <w:sz w:val="28"/>
          <w:sz w:val="28"/>
          <w:vertAlign w:val="baseline"/>
        </w:rPr>
        <w:t>Заявление в форме электронного документа подписывается заявителем либо представителем заявителя с использованием усиленной квалифицированной электронной подписи.</w:t>
      </w:r>
    </w:p>
    <w:p>
      <w:pPr>
        <w:pStyle w:val="Normal"/>
        <w:widowControl w:val="false"/>
        <w:spacing w:lineRule="auto" w:line="240"/>
        <w:ind w:left="0" w:hanging="3"/>
        <w:rPr>
          <w:rFonts w:eastAsia="Arial"/>
          <w:color w:val="000000"/>
          <w:position w:val="0"/>
          <w:sz w:val="28"/>
          <w:sz w:val="28"/>
          <w:vertAlign w:val="baseline"/>
        </w:rPr>
      </w:pPr>
      <w:r>
        <w:rPr>
          <w:color w:val="000000"/>
          <w:position w:val="0"/>
          <w:sz w:val="28"/>
          <w:sz w:val="28"/>
          <w:vertAlign w:val="baseline"/>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pPr>
        <w:pStyle w:val="Normal"/>
        <w:widowControl w:val="false"/>
        <w:spacing w:lineRule="auto" w:line="240"/>
        <w:ind w:left="0" w:hanging="3"/>
        <w:rPr>
          <w:rFonts w:eastAsia="Arial"/>
          <w:color w:val="000000"/>
          <w:position w:val="0"/>
          <w:sz w:val="28"/>
          <w:sz w:val="28"/>
          <w:vertAlign w:val="baseline"/>
        </w:rPr>
      </w:pPr>
      <w:r>
        <w:rPr>
          <w:color w:val="000000"/>
          <w:position w:val="0"/>
          <w:sz w:val="28"/>
          <w:sz w:val="28"/>
          <w:vertAlign w:val="baseline"/>
        </w:rPr>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pPr>
        <w:pStyle w:val="Normal"/>
        <w:widowControl w:val="false"/>
        <w:spacing w:lineRule="auto" w:line="240"/>
        <w:ind w:left="0" w:hanging="3"/>
        <w:rPr>
          <w:rFonts w:eastAsia="Arial"/>
          <w:color w:val="000000"/>
          <w:position w:val="0"/>
          <w:sz w:val="28"/>
          <w:sz w:val="28"/>
          <w:vertAlign w:val="baseline"/>
        </w:rPr>
      </w:pPr>
      <w:r>
        <w:rPr>
          <w:color w:val="000000"/>
          <w:position w:val="0"/>
          <w:sz w:val="28"/>
          <w:sz w:val="28"/>
          <w:vertAlign w:val="baseline"/>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2.6.3. Запрещается требовать от заявителя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возникающие в связи с предоставлением муниципальной услуги; представления документов и информации, которые в соответствии с нормативными правовыми актами Российской Федерации, нормативными правовыми актами области и муниципальными правовыми актами находятся в распоряжении администрации, иных органов местного самоуправления, государственных органов, и (или) подведомственных государственным органам и органам местного самоуправления организаций, участвующих в предоставлении услуг, за исключением документов, указанных в части 6 статьи 7 Федерального закона «Об организации предоставления государственных и муниципальных услуг».</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2.7.</w:t>
        <w:tab/>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xml:space="preserve">2.7.1. Основания для приостановления предоставления муниципальной услуги не предусмотрены. </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2.8. Перечень оснований для отказа в приеме документов, необходимых для предоставления 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2.8.1. Основаниями для отказа в приеме документов, необходимых для предоставления муниципальной услуги, являются:</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не поддающийся прочтению текст письменного обращения;</w:t>
      </w:r>
    </w:p>
    <w:p>
      <w:pPr>
        <w:pStyle w:val="Normal"/>
        <w:widowControl w:val="false"/>
        <w:spacing w:lineRule="auto" w:line="240"/>
        <w:ind w:left="0" w:hanging="3"/>
        <w:rPr>
          <w:rFonts w:eastAsia="Arial"/>
          <w:color w:val="000000"/>
          <w:position w:val="0"/>
          <w:sz w:val="28"/>
          <w:sz w:val="28"/>
          <w:vertAlign w:val="baseline"/>
        </w:rPr>
      </w:pPr>
      <w:r>
        <w:rPr>
          <w:color w:val="000000"/>
          <w:position w:val="0"/>
          <w:sz w:val="28"/>
          <w:sz w:val="28"/>
          <w:vertAlign w:val="baseline"/>
        </w:rPr>
        <w:t>- заявление подписано не уполномоченным лицом;</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заявление не содержит следующие сведения: способ получения результата муниципальной услуги (почтовое отправление, лично).</w:t>
      </w:r>
    </w:p>
    <w:p>
      <w:pPr>
        <w:pStyle w:val="Normal"/>
        <w:widowControl w:val="false"/>
        <w:spacing w:lineRule="auto" w:line="240"/>
        <w:ind w:left="0" w:hanging="3"/>
        <w:rPr>
          <w:rFonts w:eastAsia="Arial"/>
          <w:color w:val="000000"/>
          <w:position w:val="0"/>
          <w:sz w:val="28"/>
          <w:sz w:val="28"/>
          <w:vertAlign w:val="baseline"/>
        </w:rPr>
      </w:pPr>
      <w:r>
        <w:rPr>
          <w:color w:val="000000"/>
          <w:position w:val="0"/>
          <w:sz w:val="28"/>
          <w:sz w:val="28"/>
          <w:vertAlign w:val="baseline"/>
        </w:rPr>
        <w:t>2.9. Основанием для отказа в приеме документов в электронном виде является:</w:t>
      </w:r>
    </w:p>
    <w:p>
      <w:pPr>
        <w:pStyle w:val="Normal"/>
        <w:widowControl w:val="false"/>
        <w:spacing w:lineRule="auto" w:line="240"/>
        <w:ind w:left="0" w:hanging="3"/>
        <w:rPr>
          <w:rFonts w:eastAsia="Arial"/>
          <w:color w:val="000000"/>
          <w:position w:val="0"/>
          <w:sz w:val="28"/>
          <w:sz w:val="28"/>
          <w:vertAlign w:val="baseline"/>
        </w:rPr>
      </w:pPr>
      <w:r>
        <w:rPr>
          <w:color w:val="000000"/>
          <w:position w:val="0"/>
          <w:sz w:val="28"/>
          <w:sz w:val="28"/>
          <w:vertAlign w:val="baseline"/>
        </w:rPr>
        <w:t>- подписание документов несоответствующими электронными подписями;</w:t>
      </w:r>
    </w:p>
    <w:p>
      <w:pPr>
        <w:pStyle w:val="Normal"/>
        <w:widowControl w:val="false"/>
        <w:spacing w:lineRule="auto" w:line="240"/>
        <w:ind w:left="0" w:hanging="3"/>
        <w:rPr>
          <w:rFonts w:eastAsia="Arial"/>
          <w:color w:val="000000"/>
          <w:position w:val="0"/>
          <w:sz w:val="28"/>
          <w:sz w:val="28"/>
          <w:vertAlign w:val="baseline"/>
        </w:rPr>
      </w:pPr>
      <w:r>
        <w:rPr>
          <w:color w:val="000000"/>
          <w:position w:val="0"/>
          <w:sz w:val="28"/>
          <w:sz w:val="28"/>
          <w:vertAlign w:val="baseline"/>
        </w:rPr>
        <w:t>- недействительный статус сертификатов электронных подписей на документах;</w:t>
      </w:r>
    </w:p>
    <w:p>
      <w:pPr>
        <w:pStyle w:val="Normal"/>
        <w:widowControl w:val="false"/>
        <w:spacing w:lineRule="auto" w:line="240"/>
        <w:ind w:left="0" w:hanging="3"/>
        <w:rPr>
          <w:rFonts w:eastAsia="Arial"/>
          <w:color w:val="000000"/>
          <w:position w:val="0"/>
          <w:sz w:val="28"/>
          <w:sz w:val="28"/>
          <w:vertAlign w:val="baseline"/>
        </w:rPr>
      </w:pPr>
      <w:r>
        <w:rPr>
          <w:color w:val="000000"/>
          <w:position w:val="0"/>
          <w:sz w:val="28"/>
          <w:sz w:val="28"/>
          <w:vertAlign w:val="baseline"/>
        </w:rPr>
        <w:t>- неподлинность электронных подписей документов;</w:t>
      </w:r>
    </w:p>
    <w:p>
      <w:pPr>
        <w:pStyle w:val="Normal"/>
        <w:widowControl w:val="false"/>
        <w:spacing w:lineRule="auto" w:line="240"/>
        <w:ind w:left="0" w:hanging="3"/>
        <w:rPr>
          <w:rFonts w:eastAsia="Arial"/>
          <w:color w:val="000000"/>
          <w:position w:val="0"/>
          <w:sz w:val="28"/>
          <w:sz w:val="28"/>
          <w:vertAlign w:val="baseline"/>
        </w:rPr>
      </w:pPr>
      <w:r>
        <w:rPr>
          <w:color w:val="000000"/>
          <w:position w:val="0"/>
          <w:sz w:val="28"/>
          <w:sz w:val="28"/>
          <w:vertAlign w:val="baseline"/>
        </w:rPr>
        <w:t>- отсутствие электронной подписи;</w:t>
      </w:r>
    </w:p>
    <w:p>
      <w:pPr>
        <w:pStyle w:val="Normal"/>
        <w:widowControl w:val="false"/>
        <w:spacing w:lineRule="auto" w:line="240"/>
        <w:ind w:left="0" w:hanging="3"/>
        <w:rPr>
          <w:rFonts w:eastAsia="Arial"/>
          <w:color w:val="000000"/>
          <w:position w:val="0"/>
          <w:sz w:val="28"/>
          <w:sz w:val="28"/>
          <w:vertAlign w:val="baseline"/>
        </w:rPr>
      </w:pPr>
      <w:r>
        <w:rPr>
          <w:color w:val="000000"/>
          <w:position w:val="0"/>
          <w:sz w:val="28"/>
          <w:sz w:val="28"/>
          <w:vertAlign w:val="baseline"/>
        </w:rPr>
        <w:t>- наличие повреждений файла, не позволяющих получить доступ к информации, содержащейся в документе, средствами программного обеспечения, находящегося в свободном доступе;</w:t>
      </w:r>
    </w:p>
    <w:p>
      <w:pPr>
        <w:pStyle w:val="Normal"/>
        <w:widowControl w:val="false"/>
        <w:spacing w:lineRule="auto" w:line="240"/>
        <w:ind w:left="0" w:hanging="3"/>
        <w:rPr>
          <w:rFonts w:eastAsia="Arial"/>
          <w:color w:val="000000"/>
          <w:position w:val="0"/>
          <w:sz w:val="28"/>
          <w:sz w:val="28"/>
          <w:vertAlign w:val="baseline"/>
        </w:rPr>
      </w:pPr>
      <w:r>
        <w:rPr>
          <w:color w:val="000000"/>
          <w:position w:val="0"/>
          <w:sz w:val="28"/>
          <w:sz w:val="28"/>
          <w:vertAlign w:val="baseline"/>
        </w:rPr>
        <w:t>- информация в электронных документах представлена не на государственном языке Российской Федерации.</w:t>
      </w:r>
    </w:p>
    <w:p>
      <w:pPr>
        <w:pStyle w:val="Normal"/>
        <w:widowControl w:val="false"/>
        <w:spacing w:lineRule="auto" w:line="240"/>
        <w:ind w:left="0" w:hanging="3"/>
        <w:rPr>
          <w:rFonts w:eastAsia="Arial"/>
          <w:color w:val="000000"/>
          <w:position w:val="0"/>
          <w:sz w:val="28"/>
          <w:sz w:val="28"/>
          <w:vertAlign w:val="baseline"/>
        </w:rPr>
      </w:pPr>
      <w:r>
        <w:rPr>
          <w:color w:val="000000"/>
          <w:position w:val="0"/>
          <w:sz w:val="28"/>
          <w:sz w:val="28"/>
          <w:vertAlign w:val="baseline"/>
        </w:rPr>
        <w:t>2.10.</w:t>
        <w:tab/>
        <w:t>Исчерпывающий перечень оснований для отказа в предоставлении 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в заявлении не указаны фамилия заявителя, направившего обращение, и почтовый адрес, по которому должен быть направлен ответ;</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в заявлении содержатся нецензурные либо оскорбительные выражения, угрозы жизни, здоровью и имуществу сотрудников администрации, а также членов их семей;</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текст заявления не поддается прочтению.</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2.11. Размер платы, взимаемой с заявителя при предоставлении 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Муниципальная услуга предоставляется на бесплатной основе.</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2.12. Максимальный срок ожидания в очереди при подаче заявления о предоставлении муниципальной услуги и при получении 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Максимальное время ожидания в очереди при подаче документов лично составляет 15 минут; максимальная продолжительность приема у специалиста, осуществляющего прием документов, составляет 15 минут.</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Максимальное время ожидания в очереди при получении документов составляет 15 минут; максимальная продолжительность приема у специалиста, осуществляющего выдачу документов, составляет 15 минут.</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2.13.</w:t>
        <w:tab/>
        <w:t>Срок регистрации заявления заявителя о предоставлении муниципальной услуги составляет в администрации: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при личном обращении – в день поступления заявления;</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при направлении заявления почтовой связью в администрацию – в день поступления заявления;</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при направлении заявления на бумажном носителе из многофункционального центра в администрацию – в день передачи документов из многофункционального центра в администрацию;</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при направлении запроса в форме электронного документа посредством единого портала – в день поступления заявления на единый портал, или на следующий рабочий день (в случае направления документов в нерабочее время, в выходные, праздничные дни).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xml:space="preserve">2.14.1. Предоставление муниципальной услуги осуществляется в специально выделенных для этих целей помещениях администрации или многофункционального центра. </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2.14.4. Вход в здание (помещение) и выход из него оборудуются, информационными табличками (вывесками), содержащие информацию о режиме его работы.</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2.14.5.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2.14.6. При необходимости инвалиду предоставляется помощник из числа работников администрации или многофункционального центра для преодоления барьеров, возникающих при предоставлении муниципальной услуги наравне с другими гражданами.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2.14.7.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2.14.8.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2.14.9. Оборудование мест повышенного удобства с дополнительным местом для собаки – поводыря и устройств для передвижения инвалида (костылей, ходунков).</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2.14.10.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xml:space="preserve">2.14.11. Помещения приема и выдачи документов должны предусматривать места для ожидания, информирования и приема заявителей. </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2.14.12.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2.14.13.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2.15. Показатели доступности и качества 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2.15.1. Показатели доступности муниципальной услуги (общие, применимые в отношении всех заявителей):</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равные права и возможности при получении муниципальной услуги для заявителей;</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транспортная доступность к месту предоставления 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режим работы администрации или многофункционального центра, обеспечивающий возможность подачи заявителем запроса о предоставлении муниципальной услуги в течение рабочего времени;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возможность получения полной и достоверной информации о муниципальной услуге в администрации, в многофункциональном центре по телефону, на официальном сайте органа, предоставляющего услугу, посредством единого портала;</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2.15.2. Показатели доступности муниципальной услуги (специальные, применимые в отношении инвалидов):</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обеспечение беспрепятственного доступа инвалидов к помещениям, в которых предоставляется муниципальная услуга;</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2.15.3. Показатели качества 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соблюдение срока предоставления 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соблюдение требований стандарта предоставления 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удовлетворенность заявителя профессионализмом должностных лиц администрации или работника многофункционального центра при предоставлении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xml:space="preserve">- соблюдение времени ожидания в очереди при подаче заявления и получении результата; </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осуществление не более одного взаимодействия заявителя с должностными лицами администрации или работника многофункционального центра при получении 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отсутствие жалоб на действия или бездействия должностных лиц администрации, поданных в установленном порядке.</w:t>
      </w:r>
    </w:p>
    <w:p>
      <w:pPr>
        <w:pStyle w:val="Normal"/>
        <w:widowControl w:val="false"/>
        <w:spacing w:lineRule="auto" w:line="240"/>
        <w:ind w:left="0" w:hanging="3"/>
        <w:jc w:val="center"/>
        <w:rPr>
          <w:color w:val="000000"/>
          <w:position w:val="0"/>
          <w:sz w:val="28"/>
          <w:sz w:val="28"/>
          <w:vertAlign w:val="baseline"/>
        </w:rPr>
      </w:pPr>
      <w:r>
        <w:rPr>
          <w:color w:val="000000"/>
          <w:position w:val="0"/>
          <w:sz w:val="28"/>
          <w:sz w:val="28"/>
          <w:vertAlign w:val="baseline"/>
        </w:rPr>
      </w:r>
    </w:p>
    <w:p>
      <w:pPr>
        <w:pStyle w:val="Normal"/>
        <w:widowControl w:val="false"/>
        <w:spacing w:lineRule="auto" w:line="240"/>
        <w:ind w:left="0" w:hanging="3"/>
        <w:jc w:val="center"/>
        <w:rPr>
          <w:color w:val="000000"/>
          <w:position w:val="0"/>
          <w:sz w:val="28"/>
          <w:sz w:val="28"/>
          <w:vertAlign w:val="baseline"/>
        </w:rPr>
      </w:pPr>
      <w:r>
        <w:rPr>
          <w:b/>
          <w:color w:val="000000"/>
          <w:position w:val="0"/>
          <w:sz w:val="28"/>
          <w:sz w:val="28"/>
          <w:vertAlign w:val="baseline"/>
        </w:rPr>
        <w:t>3. Состав, последовательность и сроки выполнения административных процедур, требования к порядку их выполнения,</w:t>
      </w:r>
    </w:p>
    <w:p>
      <w:pPr>
        <w:pStyle w:val="Normal"/>
        <w:widowControl w:val="false"/>
        <w:spacing w:lineRule="auto" w:line="240"/>
        <w:ind w:left="0" w:hanging="3"/>
        <w:jc w:val="center"/>
        <w:rPr>
          <w:color w:val="000000"/>
          <w:position w:val="0"/>
          <w:sz w:val="28"/>
          <w:sz w:val="28"/>
          <w:vertAlign w:val="baseline"/>
        </w:rPr>
      </w:pPr>
      <w:r>
        <w:rPr>
          <w:b/>
          <w:color w:val="000000"/>
          <w:position w:val="0"/>
          <w:sz w:val="28"/>
          <w:sz w:val="28"/>
          <w:vertAlign w:val="baseline"/>
        </w:rPr>
        <w:t xml:space="preserve"> </w:t>
      </w:r>
      <w:r>
        <w:rPr>
          <w:b/>
          <w:color w:val="000000"/>
          <w:position w:val="0"/>
          <w:sz w:val="28"/>
          <w:sz w:val="28"/>
          <w:vertAlign w:val="baseline"/>
        </w:rPr>
        <w:t xml:space="preserve">в том числе особенности выполнения административных процедур </w:t>
      </w:r>
    </w:p>
    <w:p>
      <w:pPr>
        <w:pStyle w:val="Normal"/>
        <w:widowControl w:val="false"/>
        <w:spacing w:lineRule="auto" w:line="240"/>
        <w:ind w:left="0" w:hanging="3"/>
        <w:jc w:val="center"/>
        <w:rPr>
          <w:color w:val="000000"/>
          <w:position w:val="0"/>
          <w:sz w:val="28"/>
          <w:sz w:val="28"/>
          <w:vertAlign w:val="baseline"/>
        </w:rPr>
      </w:pPr>
      <w:r>
        <w:rPr>
          <w:b/>
          <w:color w:val="000000"/>
          <w:position w:val="0"/>
          <w:sz w:val="28"/>
          <w:sz w:val="28"/>
          <w:vertAlign w:val="baseline"/>
        </w:rPr>
        <w:t>в электронной форме</w:t>
      </w:r>
    </w:p>
    <w:p>
      <w:pPr>
        <w:pStyle w:val="Normal"/>
        <w:widowControl w:val="false"/>
        <w:spacing w:lineRule="auto" w:line="240"/>
        <w:ind w:left="0" w:hanging="3"/>
        <w:jc w:val="center"/>
        <w:rPr>
          <w:color w:val="000000"/>
          <w:position w:val="0"/>
          <w:sz w:val="28"/>
          <w:sz w:val="28"/>
          <w:vertAlign w:val="baseline"/>
        </w:rPr>
      </w:pPr>
      <w:r>
        <w:rPr>
          <w:color w:val="000000"/>
          <w:position w:val="0"/>
          <w:sz w:val="28"/>
          <w:sz w:val="28"/>
          <w:vertAlign w:val="baseline"/>
        </w:rPr>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3.1. Предоставление муниципальной услуги включает в себя следующие административные процедуры:</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1) прием и регистрация заявления и документов, необходимых для предоставления 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 подготовка и согласование проекта Разъяснения или проекта Отказа;</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 выдача (направление) заявителю Разъяснения или Отказа.</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3.2.   Последовательность и сроки выполнения административных процедур.</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3.2.1. Прием и регистрация заявления.</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3.2.1.1. Лицо, ответственное за выполнение данной административной процедуры, - специалист Администрации.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3.2.1.2. Основанием для начала выполнения административной процедуры являются:</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личное обращение заявителя с заявлением по установленной форме о предоставлении 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направление заявления о предоставлении муниципальной услуги с использованием почтовой связи, электронной связи.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3.2.1.3. Должностными лицами, ответственными за выполнение приема и регистрации заявления и документов, необходимых для предоставления муниципальной услуги, являются сотрудники Администрации.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3.2.1.4. При регистрации заявления, поданного посредством личного обращения заявителя (представителя заявителя) либо с использованием почтовой связи сотрудник Администрации, ответственный за прием и регистрацию документов, осуществляет следующую последовательность действий:</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1) устанавливает соответствие личности заявителя документу, удостоверяющему личность (при личном обращении);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2) проверяет наличие документа, удостоверяющего права (полномочия) представителя заявителя (при личном обращении);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4) осуществляет прием заявления и документов, делает отметку о приеме документов для предоставления 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5) осуществляет регистрацию заявления и прилагаемых к нему документов в соответствии с порядком делопроизводства, установленным в Администрации.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3.2.1.5. Максимальный срок осуществления административной процедуры по приему и регистрации заявления не превышает один рабочий день с даты поступления заявления в Администрацию.</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3.2.1.6. Результатом административной процедуры является регистрация заявления с присвоением входящего номера.</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3.2.2. Подготовка и согласование проекта Разъяснения или проекта Отказа.</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3.2.2.1. Лица, ответственные за выполнение данной административной процедуры  - сотрудники Администрации.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3.2.2.2. Основанием для начала административной процедуры является поступление зарегистрированного заявления специалисту Администрации.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3.2.2.3. При наличии хотя бы одного основания, предусмотренного пунктом 2.8 настоящего административного регламента, специалист Администрации осуществляет подготовку Отказа в виде письма Администрации.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3.2.2.4. В случае отсутствия оснований для отказа в предоставлении муниципальной услуги, предусмотренных пунктом 2.8 настоящего административного регламента, специалист Администрации осуществляет подготовку проекта Разъяснений в виде письма Администрации.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3.2.2.5. Согласование проекта Разъяснения или проекта Отказа проводится уполномоченными должностными лицами Администрации в течение пяти календарных дней со дня подготовки указанных проектов специалистом Администрации.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3.2.2.6. Максимальный срок выполнения административной процедуры по подготовке и согласованию проекта Разъяснений или проекта Отказа двадцать календарных дней с даты поступления к специалисту Администрации заявления.</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3.2.2.7. Критерием принятия решений при подготовке специалистом Администрации Разъяснения или Отказа является наличие зарегистрированного заявления у специалиста Администрации.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3.2.2.8. Результатом административной процедуры по подготовке и согласованию проекта Разъяснения или проекта Отказа являются:</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подписанные главой Администрации Разъяснения с присвоенным в системе документооборота Администрации регистрационным номером;</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 подписанный главой Администрации Отказ с присвоенным в системе документооборота Администрации регистрационным номером.</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3.2.3. Выдача (направление) заявителю Разъяснения или Отказа.</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3.2.3.1. Лицо, ответственное за выполнение данной административной процедуры - специалист Администрации.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3.2.3.2. Основанием для начала административной процедуры является поступление к специалисту Администрации подписанного с присвоенным регистрационным номером Разъяснения или Отказа.</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3.2.3.3. В случае указания в заявлении о необходимости получения результата предоставления муниципальной услуги заявителем лично специалист Администрации в течение одного рабочего дня после поступления к нему результата административной процедуры, указанного в подпункте 3.2.2.8 настоящего административного регламента, оповещает заявителя по телефону о готовности документов и возможности личного их получения в удобное для заявителя время в часы работы Администрации в течение трех календарных дней со дня оповещения.</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В случае неявки заявителя для получения результата предоставления муниципальной услуги в течение трех календарных дней со дня оповещения результат предоставления муниципальной услуги направляется почтовой связью.</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3.2.3.4. В случае указания в заявлении о необходимости направления результата муниципальной услуги по почте или в случае невозможности связаться с заявителем по телефону на следующий рабочий день после регистрации результат предоставления муниципальной услуги направляется почтовой связью.</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3.2.3.5. В случае получения результата муниципальной услуги лично заявителем специалист Администрации регистрирует его в журнале учета исходящей корреспонденции и выдает заявителю под подпись.</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3.2.3.6. Результатом административной процедуры является выдача (направление) заявителю результата 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3.2.3.7. Максимальный срок по выдаче (направлению) заявителю результата муниципальной услуги не может превышать пять рабочих дней.</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3.2.3.9. Критерием принятия решений при выдаче (направление) заявителю Разъяснения или Отказа является наличие у специалиста Администрации подписанного с присвоенным регистрационным номером Разъяснения или Отказа.</w:t>
      </w:r>
    </w:p>
    <w:p>
      <w:pPr>
        <w:pStyle w:val="Normal"/>
        <w:widowControl w:val="false"/>
        <w:spacing w:lineRule="auto" w:line="240"/>
        <w:ind w:left="0" w:hanging="3"/>
        <w:rPr>
          <w:color w:val="FF0000"/>
          <w:position w:val="0"/>
          <w:sz w:val="28"/>
          <w:sz w:val="28"/>
          <w:vertAlign w:val="baseline"/>
        </w:rPr>
      </w:pPr>
      <w:r>
        <w:rPr>
          <w:color w:val="FF0000"/>
          <w:position w:val="0"/>
          <w:sz w:val="28"/>
          <w:sz w:val="28"/>
          <w:vertAlign w:val="baseline"/>
        </w:rPr>
      </w:r>
    </w:p>
    <w:p>
      <w:pPr>
        <w:pStyle w:val="Normal"/>
        <w:widowControl w:val="false"/>
        <w:spacing w:lineRule="auto" w:line="240"/>
        <w:ind w:left="0" w:hanging="3"/>
        <w:jc w:val="center"/>
        <w:rPr>
          <w:color w:val="000000"/>
          <w:position w:val="0"/>
          <w:sz w:val="28"/>
          <w:sz w:val="28"/>
          <w:vertAlign w:val="baseline"/>
        </w:rPr>
      </w:pPr>
      <w:r>
        <w:rPr>
          <w:b/>
          <w:color w:val="000000"/>
          <w:position w:val="0"/>
          <w:sz w:val="28"/>
          <w:sz w:val="28"/>
          <w:vertAlign w:val="baseline"/>
        </w:rPr>
        <w:t>4. Формы контроля за исполнением административного регламента</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4.1. Порядок осуществления текущего контроля за соблюдением и исполнением положений настоящего регламента</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4.1.1. Текущий контроль за соблюдением последовательности административных действий, определенных настоящим регламентом, и принятием в ходе предоставления муниципальной услуги решений осуществляет глава администрации.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4.2. Порядок и периодичность осуществления плановых и внеплановых проверок полноты и качества предоставления 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4.2.1. Контроль за полнотой и качеством предоставления муниципальной услуги включает в себя проведение проверок, выявление и установление нарушений прав заявителей, принятие решений об устранении соответствующих нарушений.</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Проверки могут быть плановыми на основании планов работы администрации либо внеплановыми, проводимыми, в том числе по жалобе заявителей на своевременность, полноту и качество предоставления 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Решение о проведении внеплановой проверки принимает глава администрации.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Результаты проверки оформляются в виде акта, в котором отмечаются выявленные недостатки и указываются предложения по их устранению.</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4.3.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4.3.1. По результатам проведения проверок полноты и качества предоставления муниципальной услуги в случае выявления нарушений виновные лица привлекаются к ответственности в соответствии с действующим законодательством.</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4.4. Порядок и формы контроля за предоставлением муниципальной услуги со стороны граждан, их объединений и организаций</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4.4.1. Заявители вправе направить обращение в письменной форме в адрес главы администрации или в форме электронного документа на адрес электронной почты администрации с просьбой о проведении проверки соблюдения и исполнения положений настоящего регламента и иных нормативных правовых актов, устанавливающих требования к предоставлению муниципальной услуги,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t>4.4.2. В случае проведения внеплановой проверки по конкретному обращению в течение 30 дней со дня регистрации письменного обращения обратившемуся направляется по почте информация о результатах проверки, проведенной по обращению. Информация подписывается главой администрации.</w:t>
      </w:r>
    </w:p>
    <w:p>
      <w:pPr>
        <w:pStyle w:val="Normal"/>
        <w:widowControl w:val="false"/>
        <w:spacing w:lineRule="auto" w:line="240"/>
        <w:ind w:left="0" w:hanging="3"/>
        <w:rPr>
          <w:color w:val="000000"/>
          <w:position w:val="0"/>
          <w:sz w:val="28"/>
          <w:sz w:val="28"/>
          <w:vertAlign w:val="baseline"/>
        </w:rPr>
      </w:pPr>
      <w:r>
        <w:rPr>
          <w:color w:val="000000"/>
          <w:position w:val="0"/>
          <w:sz w:val="28"/>
          <w:sz w:val="28"/>
          <w:vertAlign w:val="baseline"/>
        </w:rPr>
      </w:r>
    </w:p>
    <w:p>
      <w:pPr>
        <w:pStyle w:val="Normal"/>
        <w:widowControl w:val="false"/>
        <w:spacing w:lineRule="auto" w:line="240"/>
        <w:ind w:left="0" w:hanging="3"/>
        <w:jc w:val="center"/>
        <w:rPr>
          <w:color w:val="000000"/>
          <w:position w:val="0"/>
          <w:sz w:val="28"/>
          <w:sz w:val="28"/>
          <w:vertAlign w:val="baseline"/>
        </w:rPr>
      </w:pPr>
      <w:r>
        <w:rPr>
          <w:b/>
          <w:color w:val="000000"/>
          <w:position w:val="0"/>
          <w:sz w:val="28"/>
          <w:sz w:val="28"/>
          <w:vertAlign w:val="baseline"/>
        </w:rPr>
        <w:t>5. Досудебный (внесудебный) порядок обжалования решений и действий (бездействия) администрации как органа, предоставляющего муниципальную услугу, а также должностных лиц, муниципальных служащих администрации</w:t>
      </w:r>
    </w:p>
    <w:p>
      <w:pPr>
        <w:pStyle w:val="Normal"/>
        <w:widowControl w:val="false"/>
        <w:spacing w:lineRule="auto" w:line="240"/>
        <w:ind w:left="0" w:hanging="3"/>
        <w:jc w:val="center"/>
        <w:rPr>
          <w:color w:val="000000"/>
          <w:position w:val="0"/>
          <w:sz w:val="28"/>
          <w:sz w:val="28"/>
          <w:vertAlign w:val="baseline"/>
        </w:rPr>
      </w:pPr>
      <w:r>
        <w:rPr>
          <w:color w:val="000000"/>
          <w:position w:val="0"/>
          <w:sz w:val="28"/>
          <w:sz w:val="28"/>
          <w:vertAlign w:val="baseline"/>
        </w:rPr>
      </w:r>
    </w:p>
    <w:p>
      <w:pPr>
        <w:pStyle w:val="Normal"/>
        <w:spacing w:lineRule="auto" w:line="240"/>
        <w:ind w:left="0" w:hanging="3"/>
        <w:rPr>
          <w:color w:val="000000"/>
          <w:position w:val="0"/>
          <w:sz w:val="28"/>
          <w:sz w:val="28"/>
          <w:vertAlign w:val="baseline"/>
        </w:rPr>
      </w:pPr>
      <w:r>
        <w:rPr>
          <w:color w:val="000000"/>
          <w:position w:val="0"/>
          <w:sz w:val="28"/>
          <w:sz w:val="28"/>
          <w:vertAlign w:val="baseline"/>
        </w:rPr>
        <w:t>5.1. Заявитель может обратиться с жалобой, в том числе в следующих случаях:</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 нарушение срока регистрации запроса заявителя о предоставлении муниципальной услуги;</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 нарушение срока предоставления муниципальной услуги;</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 у заявителя;</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области, муниципальными правовыми актами;</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 отказ структурного подразделения (должностного лица),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 N 210-ФЗ "Об организации предоставления государственных и муниципальных услуг.</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5.2. Жалоба подается в администрацию в письменной форме, в том числе при личном приеме заявителя, или в электронной форме.</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5.2.1. Жалоба должна содержать:</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 наименование должностного лица администрации, предоставляющего муниципальную услугу, либо муниципального служащего, решения и действия (бездействие) которых обжалуются;</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 сведения об обжалуемых решениях и действиях (бездействии) администрации, предоставляющего муниципальную услугу, должностного лица администрации, предоставляющего муниципальную услугу, либо муниципального служащего;</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администрации, предоставляющего муниципальную услугу, либо муниципального служащего.</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Заявителем могут быть представлены документы (при наличии), подтверждающие доводы заявителя, либо их копии.</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5.2.2. Жалоба может быть направлена по почте, через многофункциональный центр, с использованием информационно-телекоммуникационной системы «Интернет», официального сайта муниципального образования, либо через единый портал, а также может быть принята при личном приеме заявителя.</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В электронной форме жалоба может быть подана заявителем посредством:</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а) официального сайта органа (учреждения), предоставляющего государственную услугу, в информационно-телекоммуникационной сети Интернет;</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б) федеральной государственной информационной системы "Единый портал государственных и муниципальных услуг (функций)" (далее - Единый портал);</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 с использованием информационно-телекоммуникационной сети Интернет.</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5.2.3. Администрация обеспечивает:</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 оснащение мест приема жалоб;</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 информирование заявителей о порядке обжалования решений и действий (бездействия) органа, предоставляющего муниципальную услугу, должностных лиц либо муниципальных служащих посредством размещения информации на стендах в месте предоставления муниципальной услуги, на официальном сайте, на Региональном портале;</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 консультирование заявителей о порядке обжалования решений и действий (бездействий) органа, предоставляющего муниципальную услугу, должностных лиц либо муниципальных служащих, в том числе по телефону, электронной почте, при личном приеме.</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5.3. 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shd w:val="clear" w:color="auto" w:fill="FFFFFF"/>
        <w:spacing w:lineRule="auto" w:line="240"/>
        <w:ind w:left="0" w:hanging="3"/>
        <w:rPr>
          <w:color w:val="000000"/>
          <w:position w:val="0"/>
          <w:sz w:val="28"/>
          <w:sz w:val="28"/>
          <w:vertAlign w:val="baseline"/>
        </w:rPr>
      </w:pPr>
      <w:r>
        <w:rPr>
          <w:color w:val="000000"/>
          <w:position w:val="0"/>
          <w:sz w:val="28"/>
          <w:sz w:val="28"/>
          <w:vertAlign w:val="baseline"/>
        </w:rPr>
        <w:t>5.4. По результатам рассмотрения жалобы орган, предоставляющий муниципальную услугу, принимает одно из следующих решений:</w:t>
      </w:r>
    </w:p>
    <w:p>
      <w:pPr>
        <w:pStyle w:val="Normal"/>
        <w:shd w:val="clear" w:color="auto" w:fill="FFFFFF"/>
        <w:spacing w:lineRule="auto" w:line="240"/>
        <w:ind w:left="0" w:hanging="3"/>
        <w:rPr>
          <w:color w:val="000000"/>
          <w:position w:val="0"/>
          <w:sz w:val="28"/>
          <w:sz w:val="28"/>
          <w:vertAlign w:val="baseline"/>
        </w:rPr>
      </w:pPr>
      <w:r>
        <w:rPr>
          <w:color w:val="000000"/>
          <w:position w:val="0"/>
          <w:sz w:val="28"/>
          <w:sz w:val="28"/>
          <w:vertAlign w:val="baseline"/>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pPr>
        <w:pStyle w:val="Normal"/>
        <w:shd w:val="clear" w:color="auto" w:fill="FFFFFF"/>
        <w:spacing w:lineRule="auto" w:line="240"/>
        <w:ind w:left="0" w:hanging="3"/>
        <w:rPr>
          <w:color w:val="000000"/>
          <w:position w:val="0"/>
          <w:sz w:val="28"/>
          <w:sz w:val="28"/>
          <w:vertAlign w:val="baseline"/>
        </w:rPr>
      </w:pPr>
      <w:r>
        <w:rPr>
          <w:color w:val="000000"/>
          <w:position w:val="0"/>
          <w:sz w:val="28"/>
          <w:sz w:val="28"/>
          <w:vertAlign w:val="baseline"/>
        </w:rPr>
        <w:t>2) отказывает в удовлетворении жалобы.</w:t>
      </w:r>
    </w:p>
    <w:p>
      <w:pPr>
        <w:pStyle w:val="Normal"/>
        <w:shd w:val="clear" w:color="auto" w:fill="FFFFFF"/>
        <w:spacing w:lineRule="auto" w:line="240"/>
        <w:ind w:left="0" w:hanging="3"/>
        <w:rPr>
          <w:color w:val="000000"/>
          <w:position w:val="0"/>
          <w:sz w:val="28"/>
          <w:sz w:val="28"/>
          <w:vertAlign w:val="baseline"/>
        </w:rPr>
      </w:pPr>
      <w:r>
        <w:rPr>
          <w:color w:val="000000"/>
          <w:position w:val="0"/>
          <w:sz w:val="28"/>
          <w:sz w:val="28"/>
          <w:vertAlign w:val="baseline"/>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shd w:val="clear" w:color="auto" w:fill="FFFFFF"/>
        <w:spacing w:lineRule="auto" w:line="240"/>
        <w:ind w:left="0" w:hanging="3"/>
        <w:rPr>
          <w:color w:val="000000"/>
          <w:position w:val="0"/>
          <w:sz w:val="28"/>
          <w:sz w:val="28"/>
          <w:vertAlign w:val="baseline"/>
        </w:rPr>
      </w:pPr>
      <w:r>
        <w:rPr>
          <w:color w:val="000000"/>
          <w:position w:val="0"/>
          <w:sz w:val="28"/>
          <w:sz w:val="28"/>
          <w:vertAlign w:val="baseline"/>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pStyle w:val="Normal"/>
        <w:shd w:val="clear" w:color="auto" w:fill="FFFFFF"/>
        <w:spacing w:lineRule="auto" w:line="240"/>
        <w:ind w:left="0" w:hanging="3"/>
        <w:rPr>
          <w:color w:val="000000"/>
          <w:position w:val="0"/>
          <w:sz w:val="28"/>
          <w:sz w:val="28"/>
          <w:vertAlign w:val="baseline"/>
        </w:rPr>
      </w:pPr>
      <w:r>
        <w:rPr>
          <w:color w:val="000000"/>
          <w:position w:val="0"/>
          <w:sz w:val="28"/>
          <w:sz w:val="28"/>
          <w:vertAlign w:val="baseline"/>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pPr>
        <w:pStyle w:val="Normal"/>
        <w:spacing w:lineRule="auto" w:line="240"/>
        <w:ind w:left="0" w:hanging="3"/>
        <w:rPr>
          <w:color w:val="000000"/>
          <w:position w:val="0"/>
          <w:sz w:val="28"/>
          <w:sz w:val="28"/>
          <w:vertAlign w:val="baseline"/>
        </w:rPr>
      </w:pPr>
      <w:r>
        <w:rPr>
          <w:color w:val="000000"/>
          <w:position w:val="0"/>
          <w:sz w:val="28"/>
          <w:sz w:val="28"/>
          <w:vertAlign w:val="baseline"/>
        </w:rPr>
        <w:t>Решение принимается в форме акта.</w:t>
      </w:r>
    </w:p>
    <w:p>
      <w:pPr>
        <w:pStyle w:val="Normal"/>
        <w:widowControl w:val="false"/>
        <w:spacing w:lineRule="auto" w:line="240"/>
        <w:ind w:left="0" w:hanging="3"/>
        <w:jc w:val="left"/>
        <w:rPr>
          <w:color w:val="000000"/>
          <w:position w:val="0"/>
          <w:sz w:val="28"/>
          <w:sz w:val="28"/>
          <w:vertAlign w:val="baseline"/>
        </w:rPr>
      </w:pPr>
      <w:r>
        <w:rPr>
          <w:color w:val="000000"/>
          <w:position w:val="0"/>
          <w:sz w:val="28"/>
          <w:sz w:val="28"/>
          <w:vertAlign w:val="baseline"/>
        </w:rPr>
      </w:r>
      <w:r>
        <w:br w:type="page"/>
      </w:r>
    </w:p>
    <w:p>
      <w:pPr>
        <w:pStyle w:val="Normal"/>
        <w:widowControl w:val="false"/>
        <w:spacing w:lineRule="auto" w:line="240"/>
        <w:ind w:left="-1" w:hanging="2"/>
        <w:jc w:val="right"/>
        <w:rPr>
          <w:color w:val="000000"/>
          <w:position w:val="0"/>
          <w:sz w:val="28"/>
          <w:sz w:val="28"/>
          <w:vertAlign w:val="baseline"/>
        </w:rPr>
      </w:pPr>
      <w:r>
        <w:rPr>
          <w:color w:val="000000"/>
          <w:position w:val="0"/>
          <w:sz w:val="28"/>
          <w:sz w:val="28"/>
          <w:vertAlign w:val="baseline"/>
        </w:rPr>
        <w:t>Приложение № 1</w:t>
      </w:r>
    </w:p>
    <w:p>
      <w:pPr>
        <w:pStyle w:val="Normal"/>
        <w:widowControl w:val="false"/>
        <w:spacing w:lineRule="auto" w:line="240"/>
        <w:ind w:left="-1" w:hanging="2"/>
        <w:jc w:val="right"/>
        <w:rPr>
          <w:color w:val="000000"/>
          <w:position w:val="0"/>
          <w:sz w:val="28"/>
          <w:sz w:val="28"/>
          <w:vertAlign w:val="baseline"/>
        </w:rPr>
      </w:pPr>
      <w:r>
        <w:rPr>
          <w:color w:val="000000"/>
          <w:position w:val="0"/>
          <w:sz w:val="28"/>
          <w:sz w:val="28"/>
          <w:vertAlign w:val="baseline"/>
        </w:rPr>
        <w:t xml:space="preserve">к Административному регламенту по предоставлению </w:t>
      </w:r>
    </w:p>
    <w:p>
      <w:pPr>
        <w:pStyle w:val="Normal"/>
        <w:widowControl w:val="false"/>
        <w:spacing w:lineRule="auto" w:line="240"/>
        <w:ind w:left="-1" w:hanging="2"/>
        <w:jc w:val="right"/>
        <w:rPr>
          <w:color w:val="000000"/>
          <w:position w:val="0"/>
          <w:sz w:val="28"/>
          <w:sz w:val="28"/>
          <w:vertAlign w:val="baseline"/>
        </w:rPr>
      </w:pPr>
      <w:r>
        <w:rPr>
          <w:color w:val="000000"/>
          <w:position w:val="0"/>
          <w:sz w:val="28"/>
          <w:sz w:val="28"/>
          <w:vertAlign w:val="baseline"/>
        </w:rPr>
        <w:t>муниципальной услуги «Дача письменных разъяснений</w:t>
      </w:r>
    </w:p>
    <w:p>
      <w:pPr>
        <w:pStyle w:val="Normal"/>
        <w:widowControl w:val="false"/>
        <w:spacing w:lineRule="auto" w:line="240"/>
        <w:ind w:left="-1" w:hanging="2"/>
        <w:jc w:val="right"/>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налогоплательщикам по вопросам применения</w:t>
      </w:r>
    </w:p>
    <w:p>
      <w:pPr>
        <w:pStyle w:val="Normal"/>
        <w:widowControl w:val="false"/>
        <w:spacing w:lineRule="auto" w:line="240"/>
        <w:ind w:left="-1" w:hanging="2"/>
        <w:jc w:val="right"/>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 xml:space="preserve">муниципальных правовых актов Нововилговского  </w:t>
      </w:r>
    </w:p>
    <w:p>
      <w:pPr>
        <w:pStyle w:val="Normal"/>
        <w:widowControl w:val="false"/>
        <w:spacing w:lineRule="auto" w:line="240"/>
        <w:ind w:left="-1" w:hanging="2"/>
        <w:jc w:val="right"/>
        <w:rPr>
          <w:color w:val="000000"/>
          <w:position w:val="0"/>
          <w:sz w:val="28"/>
          <w:sz w:val="28"/>
          <w:vertAlign w:val="baseline"/>
        </w:rPr>
      </w:pPr>
      <w:r>
        <w:rPr>
          <w:color w:val="000000"/>
          <w:position w:val="0"/>
          <w:sz w:val="28"/>
          <w:sz w:val="28"/>
          <w:vertAlign w:val="baseline"/>
        </w:rPr>
        <w:t>сельского поселения о местных налогах и сборах»</w:t>
      </w:r>
    </w:p>
    <w:p>
      <w:pPr>
        <w:pStyle w:val="Normal"/>
        <w:widowControl w:val="false"/>
        <w:spacing w:lineRule="auto" w:line="240"/>
        <w:ind w:left="-1" w:hanging="2"/>
        <w:rPr>
          <w:rFonts w:eastAsia="Arial"/>
          <w:color w:val="000000"/>
          <w:position w:val="0"/>
          <w:sz w:val="28"/>
          <w:sz w:val="28"/>
          <w:vertAlign w:val="baseline"/>
        </w:rPr>
      </w:pPr>
      <w:r>
        <w:rPr>
          <w:rFonts w:eastAsia="Arial"/>
          <w:color w:val="000000"/>
          <w:position w:val="0"/>
          <w:sz w:val="28"/>
          <w:sz w:val="28"/>
          <w:vertAlign w:val="baseline"/>
        </w:rPr>
      </w:r>
    </w:p>
    <w:p>
      <w:pPr>
        <w:pStyle w:val="Normal"/>
        <w:spacing w:lineRule="auto" w:line="240"/>
        <w:ind w:left="-1" w:hanging="2"/>
        <w:jc w:val="right"/>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Главе Нововилговского сельского поселения</w:t>
      </w:r>
    </w:p>
    <w:p>
      <w:pPr>
        <w:pStyle w:val="Normal"/>
        <w:spacing w:lineRule="auto" w:line="240"/>
        <w:ind w:left="-1" w:hanging="2"/>
        <w:jc w:val="right"/>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от ____________________________________</w:t>
      </w:r>
    </w:p>
    <w:p>
      <w:pPr>
        <w:pStyle w:val="Normal"/>
        <w:spacing w:lineRule="auto" w:line="240"/>
        <w:ind w:left="-1" w:hanging="2"/>
        <w:jc w:val="right"/>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(для юридических лиц - наименование</w:t>
      </w:r>
    </w:p>
    <w:p>
      <w:pPr>
        <w:pStyle w:val="Normal"/>
        <w:spacing w:lineRule="auto" w:line="240"/>
        <w:ind w:left="-1" w:hanging="2"/>
        <w:jc w:val="right"/>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организации, для физических лиц</w:t>
      </w:r>
    </w:p>
    <w:p>
      <w:pPr>
        <w:pStyle w:val="Normal"/>
        <w:spacing w:lineRule="auto" w:line="240"/>
        <w:ind w:left="-1" w:hanging="2"/>
        <w:jc w:val="right"/>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 фамилия, имя, отчество)</w:t>
      </w:r>
    </w:p>
    <w:p>
      <w:pPr>
        <w:pStyle w:val="Normal"/>
        <w:spacing w:lineRule="auto" w:line="240"/>
        <w:ind w:left="-1" w:hanging="2"/>
        <w:jc w:val="right"/>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_______________________________________</w:t>
      </w:r>
    </w:p>
    <w:p>
      <w:pPr>
        <w:pStyle w:val="Normal"/>
        <w:spacing w:lineRule="auto" w:line="240"/>
        <w:ind w:left="-1" w:hanging="2"/>
        <w:jc w:val="right"/>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(почтовый адрес)</w:t>
      </w:r>
    </w:p>
    <w:p>
      <w:pPr>
        <w:pStyle w:val="Normal"/>
        <w:spacing w:lineRule="auto" w:line="240"/>
        <w:ind w:left="-1" w:hanging="2"/>
        <w:jc w:val="right"/>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_______________________________________</w:t>
      </w:r>
    </w:p>
    <w:p>
      <w:pPr>
        <w:pStyle w:val="Normal"/>
        <w:spacing w:lineRule="auto" w:line="240"/>
        <w:ind w:left="-1" w:hanging="2"/>
        <w:jc w:val="right"/>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(контактный телефон)</w:t>
      </w:r>
    </w:p>
    <w:p>
      <w:pPr>
        <w:pStyle w:val="Normal"/>
        <w:spacing w:lineRule="auto" w:line="240"/>
        <w:ind w:left="-1" w:hanging="2"/>
        <w:jc w:val="right"/>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_______________________________________</w:t>
      </w:r>
    </w:p>
    <w:p>
      <w:pPr>
        <w:pStyle w:val="Normal"/>
        <w:spacing w:lineRule="auto" w:line="240"/>
        <w:ind w:left="-1" w:hanging="2"/>
        <w:jc w:val="right"/>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(адрес электронной почты)</w:t>
      </w:r>
    </w:p>
    <w:p>
      <w:pPr>
        <w:pStyle w:val="Normal"/>
        <w:spacing w:lineRule="auto" w:line="240"/>
        <w:ind w:left="-1" w:hanging="2"/>
        <w:jc w:val="right"/>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_______________________________________</w:t>
      </w:r>
    </w:p>
    <w:p>
      <w:pPr>
        <w:pStyle w:val="Normal"/>
        <w:spacing w:lineRule="auto" w:line="240"/>
        <w:ind w:left="-1" w:hanging="2"/>
        <w:jc w:val="right"/>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(Ф.И.О. представителя заявителя,</w:t>
      </w:r>
    </w:p>
    <w:p>
      <w:pPr>
        <w:pStyle w:val="Normal"/>
        <w:spacing w:lineRule="auto" w:line="240"/>
        <w:ind w:left="-1" w:hanging="2"/>
        <w:jc w:val="right"/>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действующего по доверенности)</w:t>
      </w:r>
    </w:p>
    <w:p>
      <w:pPr>
        <w:pStyle w:val="Normal"/>
        <w:spacing w:lineRule="auto" w:line="240"/>
        <w:ind w:left="-1" w:hanging="2"/>
        <w:jc w:val="right"/>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(реквизиты доверенности)</w:t>
      </w:r>
    </w:p>
    <w:p>
      <w:pPr>
        <w:pStyle w:val="Normal"/>
        <w:spacing w:lineRule="auto" w:line="240"/>
        <w:ind w:left="-1" w:hanging="2"/>
        <w:rPr>
          <w:color w:val="000000"/>
          <w:position w:val="0"/>
          <w:sz w:val="28"/>
          <w:sz w:val="28"/>
          <w:vertAlign w:val="baseline"/>
        </w:rPr>
      </w:pPr>
      <w:bookmarkStart w:id="4" w:name="2et92p0"/>
      <w:bookmarkStart w:id="5" w:name="2et92p0"/>
      <w:bookmarkEnd w:id="5"/>
      <w:r>
        <w:rPr>
          <w:color w:val="000000"/>
          <w:position w:val="0"/>
          <w:sz w:val="28"/>
          <w:sz w:val="28"/>
          <w:vertAlign w:val="baseline"/>
        </w:rPr>
      </w:r>
    </w:p>
    <w:p>
      <w:pPr>
        <w:pStyle w:val="Normal"/>
        <w:spacing w:lineRule="auto" w:line="240"/>
        <w:ind w:left="-1" w:hanging="2"/>
        <w:jc w:val="center"/>
        <w:rPr>
          <w:color w:val="000000"/>
          <w:position w:val="0"/>
          <w:sz w:val="28"/>
          <w:sz w:val="28"/>
          <w:vertAlign w:val="baseline"/>
        </w:rPr>
      </w:pPr>
      <w:r>
        <w:rPr>
          <w:color w:val="000000"/>
          <w:position w:val="0"/>
          <w:sz w:val="28"/>
          <w:sz w:val="28"/>
          <w:vertAlign w:val="baseline"/>
        </w:rPr>
        <w:t>ЗАЯВЛЕНИЕ</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по даче письменных разъяснений по вопросам применения муниципальных нормативных правовых актов Нововилговского сельского</w:t>
      </w:r>
      <w:bookmarkStart w:id="6" w:name="_GoBack"/>
      <w:bookmarkEnd w:id="6"/>
      <w:r>
        <w:rPr>
          <w:color w:val="000000"/>
          <w:position w:val="0"/>
          <w:sz w:val="28"/>
          <w:sz w:val="28"/>
          <w:vertAlign w:val="baseline"/>
        </w:rPr>
        <w:t xml:space="preserve"> поселения о налогах и сборах</w:t>
      </w:r>
    </w:p>
    <w:p>
      <w:pPr>
        <w:pStyle w:val="Normal"/>
        <w:spacing w:lineRule="auto" w:line="240"/>
        <w:ind w:left="-1" w:hanging="2"/>
        <w:rPr>
          <w:color w:val="000000"/>
          <w:position w:val="0"/>
          <w:sz w:val="28"/>
          <w:sz w:val="28"/>
          <w:vertAlign w:val="baseline"/>
        </w:rPr>
      </w:pPr>
      <w:r>
        <w:rPr>
          <w:color w:val="000000"/>
          <w:position w:val="0"/>
          <w:sz w:val="28"/>
          <w:sz w:val="28"/>
          <w:vertAlign w:val="baseline"/>
        </w:rPr>
      </w:r>
    </w:p>
    <w:p>
      <w:pPr>
        <w:pStyle w:val="Normal"/>
        <w:spacing w:lineRule="auto" w:line="240"/>
        <w:ind w:left="-1" w:hanging="2"/>
        <w:rPr>
          <w:color w:val="000000"/>
          <w:position w:val="0"/>
          <w:sz w:val="28"/>
          <w:sz w:val="28"/>
          <w:vertAlign w:val="baseline"/>
        </w:rPr>
      </w:pPr>
      <w:r>
        <w:rPr>
          <w:color w:val="000000"/>
          <w:position w:val="0"/>
          <w:sz w:val="28"/>
          <w:sz w:val="28"/>
          <w:vertAlign w:val="baseline"/>
        </w:rPr>
        <w:t>Прошу дать разъяснение по вопросу _____________________________________</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(излагается суть запроса)</w:t>
      </w:r>
    </w:p>
    <w:p>
      <w:pPr>
        <w:pStyle w:val="Normal"/>
        <w:spacing w:lineRule="auto" w:line="240"/>
        <w:ind w:left="-1" w:hanging="2"/>
        <w:rPr>
          <w:color w:val="000000"/>
          <w:position w:val="0"/>
          <w:sz w:val="28"/>
          <w:sz w:val="28"/>
          <w:vertAlign w:val="baseline"/>
        </w:rPr>
      </w:pPr>
      <w:r>
        <w:rPr>
          <w:color w:val="000000"/>
          <w:position w:val="0"/>
          <w:sz w:val="28"/>
          <w:sz w:val="28"/>
          <w:vertAlign w:val="baseline"/>
        </w:rPr>
      </w:r>
    </w:p>
    <w:p>
      <w:pPr>
        <w:pStyle w:val="Normal"/>
        <w:spacing w:lineRule="auto" w:line="240"/>
        <w:ind w:left="-1" w:hanging="2"/>
        <w:rPr>
          <w:color w:val="000000"/>
          <w:position w:val="0"/>
          <w:sz w:val="28"/>
          <w:sz w:val="28"/>
          <w:vertAlign w:val="baseline"/>
        </w:rPr>
      </w:pPr>
      <w:r>
        <w:rPr>
          <w:color w:val="000000"/>
          <w:position w:val="0"/>
          <w:sz w:val="28"/>
          <w:sz w:val="28"/>
          <w:vertAlign w:val="baseline"/>
        </w:rPr>
        <w:t>Подпись лица, подавшего заявление:</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______________ 20_ г. ______________________</w:t>
      </w:r>
    </w:p>
    <w:p>
      <w:pPr>
        <w:pStyle w:val="Normal"/>
        <w:spacing w:lineRule="auto" w:line="240"/>
        <w:ind w:left="-1" w:hanging="2"/>
        <w:rPr>
          <w:color w:val="000000"/>
          <w:position w:val="0"/>
          <w:sz w:val="28"/>
          <w:sz w:val="28"/>
          <w:vertAlign w:val="baseline"/>
        </w:rPr>
      </w:pPr>
      <w:r>
        <w:rPr>
          <w:color w:val="000000"/>
          <w:position w:val="0"/>
          <w:sz w:val="28"/>
          <w:sz w:val="28"/>
          <w:vertAlign w:val="baseline"/>
        </w:rPr>
      </w:r>
    </w:p>
    <w:p>
      <w:pPr>
        <w:pStyle w:val="Normal"/>
        <w:spacing w:lineRule="auto" w:line="240"/>
        <w:ind w:left="-1" w:hanging="2"/>
        <w:rPr>
          <w:color w:val="000000"/>
          <w:position w:val="0"/>
          <w:sz w:val="28"/>
          <w:sz w:val="28"/>
          <w:vertAlign w:val="baseline"/>
        </w:rPr>
      </w:pPr>
      <w:r>
        <w:rPr>
          <w:color w:val="000000"/>
          <w:position w:val="0"/>
          <w:sz w:val="28"/>
          <w:sz w:val="28"/>
          <w:vertAlign w:val="baseline"/>
        </w:rPr>
        <w:t>Документы представлены на приеме _______________ 20___ г.</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Входящий номер регистрации заявления _____________</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Выдана копия описи в получении документов _________ 20_ г. N ______</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Копию описи получил ___________________ 20____ г.</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(подпись заявителя) ____________________________________</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Результат муниципальной услуги выдать следующим способом:</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 xml:space="preserve">│   │ </w:t>
      </w:r>
      <w:r>
        <w:rPr>
          <w:color w:val="000000"/>
          <w:position w:val="0"/>
          <w:sz w:val="28"/>
          <w:sz w:val="28"/>
          <w:vertAlign w:val="baseline"/>
        </w:rPr>
        <w:t>посредством личного обращения в администрацию</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 xml:space="preserve">│   │ </w:t>
      </w:r>
      <w:r>
        <w:rPr>
          <w:color w:val="000000"/>
          <w:position w:val="0"/>
          <w:sz w:val="28"/>
          <w:sz w:val="28"/>
          <w:vertAlign w:val="baseline"/>
        </w:rPr>
        <w:t>в форме электронного документа</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 xml:space="preserve">│   │ </w:t>
      </w:r>
      <w:r>
        <w:rPr>
          <w:color w:val="000000"/>
          <w:position w:val="0"/>
          <w:sz w:val="28"/>
          <w:sz w:val="28"/>
          <w:vertAlign w:val="baseline"/>
        </w:rPr>
        <w:t>в форме документа на бумажном носителе</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 xml:space="preserve">│   │ </w:t>
      </w:r>
      <w:r>
        <w:rPr>
          <w:color w:val="000000"/>
          <w:position w:val="0"/>
          <w:sz w:val="28"/>
          <w:sz w:val="28"/>
          <w:vertAlign w:val="baseline"/>
        </w:rPr>
        <w:t>почтовым   отправлением  на   адрес,  указанный  в заявлении (только на</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бумажном носителе)</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 xml:space="preserve">│   │ </w:t>
      </w:r>
      <w:r>
        <w:rPr>
          <w:color w:val="000000"/>
          <w:position w:val="0"/>
          <w:sz w:val="28"/>
          <w:sz w:val="28"/>
          <w:vertAlign w:val="baseline"/>
        </w:rPr>
        <w:t>отправлением  по  электронной  почте  (в  форме электронного  документа</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и только  в  случаях,  прямо  предусмотренных в действующих нормативных</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правовых актах)</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 xml:space="preserve">│   │ </w:t>
      </w:r>
      <w:r>
        <w:rPr>
          <w:color w:val="000000"/>
          <w:position w:val="0"/>
          <w:sz w:val="28"/>
          <w:sz w:val="28"/>
          <w:vertAlign w:val="baseline"/>
        </w:rPr>
        <w:t>посредством   направления   через   Единый   портал  государственных  и</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муниципальных услуг (только в форме электронного документа)</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 xml:space="preserve">│   │ </w:t>
      </w:r>
      <w:r>
        <w:rPr>
          <w:color w:val="000000"/>
          <w:position w:val="0"/>
          <w:sz w:val="28"/>
          <w:sz w:val="28"/>
          <w:vertAlign w:val="baseline"/>
        </w:rPr>
        <w:t>посредством      направления      через    Портал   государственных   и</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муниципальных услуг (только в форме электронного документа)</w:t>
      </w:r>
    </w:p>
    <w:p>
      <w:pPr>
        <w:pStyle w:val="Normal"/>
        <w:spacing w:lineRule="auto" w:line="240"/>
        <w:ind w:left="-1" w:hanging="2"/>
        <w:rPr>
          <w:color w:val="000000"/>
          <w:position w:val="0"/>
          <w:sz w:val="28"/>
          <w:sz w:val="28"/>
          <w:vertAlign w:val="baseline"/>
        </w:rPr>
      </w:pPr>
      <w:r>
        <w:rPr>
          <w:color w:val="000000"/>
          <w:position w:val="0"/>
          <w:sz w:val="28"/>
          <w:sz w:val="28"/>
          <w:vertAlign w:val="baseline"/>
        </w:rPr>
      </w:r>
    </w:p>
    <w:p>
      <w:pPr>
        <w:pStyle w:val="Normal"/>
        <w:spacing w:lineRule="auto" w:line="240"/>
        <w:ind w:left="-1" w:hanging="2"/>
        <w:rPr>
          <w:color w:val="000000"/>
          <w:position w:val="0"/>
          <w:sz w:val="28"/>
          <w:sz w:val="28"/>
          <w:vertAlign w:val="baseline"/>
        </w:rPr>
      </w:pPr>
      <w:r>
        <w:rPr>
          <w:color w:val="000000"/>
          <w:position w:val="0"/>
          <w:sz w:val="28"/>
          <w:sz w:val="28"/>
          <w:vertAlign w:val="baseline"/>
        </w:rPr>
        <w:t xml:space="preserve">                       </w:t>
      </w:r>
    </w:p>
    <w:p>
      <w:pPr>
        <w:pStyle w:val="Normal"/>
        <w:spacing w:lineRule="auto" w:line="240"/>
        <w:ind w:left="-1" w:hanging="2"/>
        <w:rPr>
          <w:color w:val="000000"/>
          <w:position w:val="0"/>
          <w:sz w:val="28"/>
          <w:sz w:val="28"/>
          <w:vertAlign w:val="baseline"/>
        </w:rPr>
      </w:pPr>
      <w:r>
        <w:rPr>
          <w:color w:val="000000"/>
          <w:position w:val="0"/>
          <w:sz w:val="28"/>
          <w:sz w:val="28"/>
          <w:vertAlign w:val="baseline"/>
        </w:rPr>
      </w:r>
    </w:p>
    <w:p>
      <w:pPr>
        <w:pStyle w:val="Normal"/>
        <w:spacing w:lineRule="auto" w:line="240"/>
        <w:ind w:left="-1" w:hanging="2"/>
        <w:rPr>
          <w:color w:val="000000"/>
          <w:position w:val="0"/>
          <w:sz w:val="28"/>
          <w:sz w:val="28"/>
          <w:vertAlign w:val="baseline"/>
        </w:rPr>
      </w:pPr>
      <w:r>
        <w:rPr>
          <w:color w:val="000000"/>
          <w:position w:val="0"/>
          <w:sz w:val="28"/>
          <w:sz w:val="28"/>
          <w:vertAlign w:val="baseline"/>
        </w:rPr>
      </w:r>
    </w:p>
    <w:p>
      <w:pPr>
        <w:pStyle w:val="Normal"/>
        <w:spacing w:lineRule="auto" w:line="240"/>
        <w:ind w:left="-1" w:hanging="2"/>
        <w:jc w:val="center"/>
        <w:rPr>
          <w:color w:val="000000"/>
          <w:position w:val="0"/>
          <w:sz w:val="28"/>
          <w:sz w:val="28"/>
          <w:vertAlign w:val="baseline"/>
        </w:rPr>
      </w:pPr>
      <w:r>
        <w:rPr>
          <w:color w:val="000000"/>
          <w:position w:val="0"/>
          <w:sz w:val="28"/>
          <w:sz w:val="28"/>
          <w:vertAlign w:val="baseline"/>
        </w:rPr>
        <w:t>(оборотная сторона заявления)</w:t>
      </w:r>
    </w:p>
    <w:p>
      <w:pPr>
        <w:pStyle w:val="Normal"/>
        <w:spacing w:lineRule="auto" w:line="240"/>
        <w:ind w:left="-1" w:hanging="2"/>
        <w:rPr>
          <w:color w:val="000000"/>
          <w:position w:val="0"/>
          <w:sz w:val="28"/>
          <w:sz w:val="28"/>
          <w:vertAlign w:val="baseline"/>
        </w:rPr>
      </w:pPr>
      <w:r>
        <w:rPr>
          <w:color w:val="000000"/>
          <w:position w:val="0"/>
          <w:sz w:val="28"/>
          <w:sz w:val="28"/>
          <w:vertAlign w:val="baseline"/>
        </w:rPr>
      </w:r>
    </w:p>
    <w:p>
      <w:pPr>
        <w:pStyle w:val="Normal"/>
        <w:spacing w:lineRule="auto" w:line="240"/>
        <w:ind w:left="-1" w:hanging="2"/>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Отметка  о  комплекте  документов  (проставляется  в  случае отсутствия</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одного  или  более документов, необходимых для предоставления муниципальной</w:t>
      </w:r>
    </w:p>
    <w:p>
      <w:pPr>
        <w:pStyle w:val="Normal"/>
        <w:spacing w:lineRule="auto" w:line="240"/>
        <w:ind w:left="-1" w:hanging="2"/>
        <w:jc w:val="left"/>
        <w:rPr>
          <w:color w:val="000000"/>
          <w:position w:val="0"/>
          <w:sz w:val="28"/>
          <w:sz w:val="28"/>
          <w:vertAlign w:val="baseline"/>
        </w:rPr>
      </w:pPr>
      <w:r>
        <w:rPr>
          <w:color w:val="000000"/>
          <w:position w:val="0"/>
          <w:sz w:val="28"/>
          <w:sz w:val="28"/>
          <w:vertAlign w:val="baseline"/>
        </w:rPr>
        <w:t>услуги,    не    находящихся    в   распоряжении   администрации,   предоставляющих муниципальную услугу):</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О   представлении   неполного  комплекта  документов,  требующихся  для</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предоставления  муниципальной  услуги  и представляемых заявителем, так как</w:t>
      </w:r>
    </w:p>
    <w:p>
      <w:pPr>
        <w:pStyle w:val="Normal"/>
        <w:spacing w:lineRule="auto" w:line="240"/>
        <w:ind w:left="-1" w:hanging="2"/>
        <w:jc w:val="left"/>
        <w:rPr>
          <w:color w:val="000000"/>
          <w:position w:val="0"/>
          <w:sz w:val="28"/>
          <w:sz w:val="28"/>
          <w:vertAlign w:val="baseline"/>
        </w:rPr>
      </w:pPr>
      <w:r>
        <w:rPr>
          <w:color w:val="000000"/>
          <w:position w:val="0"/>
          <w:sz w:val="28"/>
          <w:sz w:val="28"/>
          <w:vertAlign w:val="baseline"/>
        </w:rPr>
        <w:t>сведения   по   ним   отсутствуют  в  распоряжении  администрации, предоставляющих муниципальную услугу, предупрежден.</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 xml:space="preserve">    </w:t>
      </w:r>
    </w:p>
    <w:p>
      <w:pPr>
        <w:pStyle w:val="Normal"/>
        <w:spacing w:lineRule="auto" w:line="240"/>
        <w:ind w:left="-1" w:hanging="2"/>
        <w:rPr>
          <w:color w:val="000000"/>
          <w:position w:val="0"/>
          <w:sz w:val="28"/>
          <w:sz w:val="28"/>
          <w:vertAlign w:val="baseline"/>
        </w:rPr>
      </w:pPr>
      <w:r>
        <w:rPr>
          <w:color w:val="000000"/>
          <w:position w:val="0"/>
          <w:sz w:val="28"/>
          <w:sz w:val="28"/>
          <w:vertAlign w:val="baseline"/>
        </w:rPr>
      </w:r>
    </w:p>
    <w:p>
      <w:pPr>
        <w:pStyle w:val="Normal"/>
        <w:spacing w:lineRule="auto" w:line="240"/>
        <w:ind w:left="-1" w:hanging="2"/>
        <w:rPr>
          <w:color w:val="000000"/>
          <w:position w:val="0"/>
          <w:sz w:val="28"/>
          <w:sz w:val="28"/>
          <w:vertAlign w:val="baseline"/>
        </w:rPr>
      </w:pPr>
      <w:r>
        <w:rPr>
          <w:color w:val="000000"/>
          <w:position w:val="0"/>
          <w:sz w:val="28"/>
          <w:sz w:val="28"/>
          <w:vertAlign w:val="baseline"/>
        </w:rPr>
        <w:t>___________________________ ___________________________________________</w:t>
      </w:r>
    </w:p>
    <w:p>
      <w:pPr>
        <w:pStyle w:val="Normal"/>
        <w:spacing w:lineRule="auto" w:line="240"/>
        <w:ind w:left="-1" w:hanging="2"/>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(подпись заявителя)            (Ф.И.О. заявителя полностью)</w:t>
      </w:r>
    </w:p>
    <w:p>
      <w:pPr>
        <w:pStyle w:val="Normal"/>
        <w:spacing w:lineRule="auto" w:line="240"/>
        <w:ind w:left="-1" w:hanging="2"/>
        <w:rPr>
          <w:color w:val="000000"/>
          <w:position w:val="0"/>
          <w:sz w:val="28"/>
          <w:sz w:val="28"/>
          <w:vertAlign w:val="baseline"/>
        </w:rPr>
      </w:pPr>
      <w:r>
        <w:rPr>
          <w:color w:val="000000"/>
          <w:position w:val="0"/>
          <w:sz w:val="28"/>
          <w:sz w:val="28"/>
          <w:vertAlign w:val="baseline"/>
        </w:rPr>
      </w:r>
      <w:r>
        <w:br w:type="page"/>
      </w:r>
    </w:p>
    <w:p>
      <w:pPr>
        <w:pStyle w:val="Normal"/>
        <w:widowControl w:val="false"/>
        <w:tabs>
          <w:tab w:val="left" w:pos="284" w:leader="none"/>
        </w:tabs>
        <w:spacing w:lineRule="auto" w:line="240"/>
        <w:ind w:left="0" w:hanging="3"/>
        <w:jc w:val="right"/>
        <w:rPr>
          <w:color w:val="000000"/>
          <w:position w:val="0"/>
          <w:sz w:val="28"/>
          <w:sz w:val="28"/>
          <w:vertAlign w:val="baseline"/>
        </w:rPr>
      </w:pPr>
      <w:r>
        <w:rPr>
          <w:color w:val="000000"/>
          <w:position w:val="0"/>
          <w:sz w:val="28"/>
          <w:sz w:val="28"/>
          <w:vertAlign w:val="baseline"/>
        </w:rPr>
        <w:t xml:space="preserve"> </w:t>
      </w:r>
    </w:p>
    <w:p>
      <w:pPr>
        <w:pStyle w:val="Normal"/>
        <w:widowControl w:val="false"/>
        <w:spacing w:lineRule="auto" w:line="240"/>
        <w:ind w:left="-1" w:hanging="2"/>
        <w:jc w:val="right"/>
        <w:rPr>
          <w:color w:val="000000"/>
          <w:position w:val="0"/>
          <w:sz w:val="28"/>
          <w:sz w:val="28"/>
          <w:vertAlign w:val="baseline"/>
        </w:rPr>
      </w:pPr>
      <w:r>
        <w:rPr>
          <w:color w:val="000000"/>
          <w:position w:val="0"/>
          <w:sz w:val="28"/>
          <w:sz w:val="28"/>
          <w:vertAlign w:val="baseline"/>
        </w:rPr>
        <w:t>Приложение № 2</w:t>
      </w:r>
    </w:p>
    <w:p>
      <w:pPr>
        <w:pStyle w:val="Normal"/>
        <w:widowControl w:val="false"/>
        <w:tabs>
          <w:tab w:val="left" w:pos="284" w:leader="none"/>
        </w:tabs>
        <w:spacing w:lineRule="auto" w:line="240"/>
        <w:ind w:left="-1" w:hanging="2"/>
        <w:jc w:val="right"/>
        <w:rPr>
          <w:color w:val="000000"/>
          <w:position w:val="0"/>
          <w:sz w:val="28"/>
          <w:sz w:val="28"/>
          <w:vertAlign w:val="baseline"/>
        </w:rPr>
      </w:pPr>
      <w:r>
        <w:rPr>
          <w:color w:val="000000"/>
          <w:position w:val="0"/>
          <w:sz w:val="28"/>
          <w:sz w:val="28"/>
          <w:vertAlign w:val="baseline"/>
        </w:rPr>
        <w:t>к административному регламенту</w:t>
      </w:r>
    </w:p>
    <w:p>
      <w:pPr>
        <w:pStyle w:val="Normal"/>
        <w:widowControl w:val="false"/>
        <w:tabs>
          <w:tab w:val="left" w:pos="284" w:leader="none"/>
        </w:tabs>
        <w:spacing w:lineRule="auto" w:line="240"/>
        <w:ind w:left="-1" w:hanging="2"/>
        <w:jc w:val="right"/>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предоставления муниципальной услуги</w:t>
      </w:r>
    </w:p>
    <w:p>
      <w:pPr>
        <w:pStyle w:val="Normal"/>
        <w:widowControl w:val="false"/>
        <w:tabs>
          <w:tab w:val="left" w:pos="284" w:leader="none"/>
        </w:tabs>
        <w:spacing w:lineRule="auto" w:line="240"/>
        <w:ind w:left="-1" w:hanging="2"/>
        <w:jc w:val="right"/>
        <w:rPr>
          <w:color w:val="000000"/>
          <w:position w:val="0"/>
          <w:sz w:val="28"/>
          <w:sz w:val="28"/>
          <w:vertAlign w:val="baseline"/>
        </w:rPr>
      </w:pPr>
      <w:r>
        <w:rPr>
          <w:color w:val="000000"/>
          <w:position w:val="0"/>
          <w:sz w:val="28"/>
          <w:sz w:val="28"/>
          <w:vertAlign w:val="baseline"/>
        </w:rPr>
        <w:t xml:space="preserve">«Дача письменных разъяснений налогоплательщикам </w:t>
      </w:r>
    </w:p>
    <w:p>
      <w:pPr>
        <w:pStyle w:val="Normal"/>
        <w:widowControl w:val="false"/>
        <w:tabs>
          <w:tab w:val="left" w:pos="284" w:leader="none"/>
        </w:tabs>
        <w:spacing w:lineRule="auto" w:line="240"/>
        <w:ind w:left="-1" w:hanging="2"/>
        <w:jc w:val="right"/>
        <w:rPr>
          <w:color w:val="000000"/>
          <w:position w:val="0"/>
          <w:sz w:val="28"/>
          <w:sz w:val="28"/>
          <w:vertAlign w:val="baseline"/>
        </w:rPr>
      </w:pPr>
      <w:r>
        <w:rPr>
          <w:color w:val="000000"/>
          <w:position w:val="0"/>
          <w:sz w:val="28"/>
          <w:sz w:val="28"/>
          <w:vertAlign w:val="baseline"/>
        </w:rPr>
        <w:t xml:space="preserve">по вопросам применения муниципальных </w:t>
      </w:r>
    </w:p>
    <w:p>
      <w:pPr>
        <w:pStyle w:val="Normal"/>
        <w:widowControl w:val="false"/>
        <w:tabs>
          <w:tab w:val="left" w:pos="284" w:leader="none"/>
        </w:tabs>
        <w:spacing w:lineRule="auto" w:line="240"/>
        <w:ind w:left="-1" w:hanging="2"/>
        <w:jc w:val="right"/>
        <w:rPr>
          <w:color w:val="000000"/>
          <w:position w:val="0"/>
          <w:sz w:val="28"/>
          <w:sz w:val="28"/>
          <w:vertAlign w:val="baseline"/>
        </w:rPr>
      </w:pPr>
      <w:r>
        <w:rPr>
          <w:color w:val="000000"/>
          <w:position w:val="0"/>
          <w:sz w:val="28"/>
          <w:sz w:val="28"/>
          <w:vertAlign w:val="baseline"/>
        </w:rPr>
        <w:t>правовых актов Нововилговского сельского поселения</w:t>
      </w:r>
    </w:p>
    <w:p>
      <w:pPr>
        <w:pStyle w:val="Normal"/>
        <w:widowControl w:val="false"/>
        <w:tabs>
          <w:tab w:val="left" w:pos="284" w:leader="none"/>
        </w:tabs>
        <w:spacing w:lineRule="auto" w:line="240"/>
        <w:ind w:left="-1" w:hanging="2"/>
        <w:jc w:val="right"/>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о местных налогах и сборах»</w:t>
      </w:r>
    </w:p>
    <w:p>
      <w:pPr>
        <w:pStyle w:val="Normal"/>
        <w:widowControl w:val="false"/>
        <w:tabs>
          <w:tab w:val="left" w:pos="284" w:leader="none"/>
        </w:tabs>
        <w:spacing w:lineRule="auto" w:line="240"/>
        <w:ind w:left="-1" w:hanging="2"/>
        <w:jc w:val="right"/>
        <w:rPr>
          <w:color w:val="000000"/>
          <w:position w:val="0"/>
          <w:sz w:val="28"/>
          <w:sz w:val="28"/>
          <w:vertAlign w:val="baseline"/>
        </w:rPr>
      </w:pPr>
      <w:r>
        <w:rPr>
          <w:color w:val="000000"/>
          <w:position w:val="0"/>
          <w:sz w:val="28"/>
          <w:sz w:val="28"/>
          <w:vertAlign w:val="baseline"/>
        </w:rPr>
      </w:r>
    </w:p>
    <w:p>
      <w:pPr>
        <w:pStyle w:val="Normal"/>
        <w:widowControl w:val="false"/>
        <w:tabs>
          <w:tab w:val="left" w:pos="142" w:leader="none"/>
          <w:tab w:val="left" w:pos="284" w:leader="none"/>
        </w:tabs>
        <w:spacing w:lineRule="auto" w:line="240"/>
        <w:ind w:left="-1" w:hanging="2"/>
        <w:jc w:val="right"/>
        <w:rPr>
          <w:color w:val="000000"/>
          <w:position w:val="0"/>
          <w:sz w:val="28"/>
          <w:sz w:val="28"/>
          <w:vertAlign w:val="baseline"/>
        </w:rPr>
      </w:pPr>
      <w:r>
        <w:rPr>
          <w:color w:val="000000"/>
          <w:position w:val="0"/>
          <w:sz w:val="28"/>
          <w:sz w:val="28"/>
          <w:vertAlign w:val="baseline"/>
        </w:rPr>
      </w:r>
    </w:p>
    <w:p>
      <w:pPr>
        <w:pStyle w:val="Normal"/>
        <w:widowControl w:val="false"/>
        <w:tabs>
          <w:tab w:val="left" w:pos="142" w:leader="none"/>
          <w:tab w:val="left" w:pos="284" w:leader="none"/>
        </w:tabs>
        <w:spacing w:lineRule="auto" w:line="240"/>
        <w:ind w:left="-1" w:hanging="2"/>
        <w:jc w:val="right"/>
        <w:rPr>
          <w:color w:val="000000"/>
          <w:position w:val="0"/>
          <w:sz w:val="28"/>
          <w:sz w:val="28"/>
          <w:vertAlign w:val="baseline"/>
        </w:rPr>
      </w:pPr>
      <w:r>
        <w:rPr>
          <w:color w:val="000000"/>
          <w:position w:val="0"/>
          <w:sz w:val="28"/>
          <w:sz w:val="28"/>
          <w:vertAlign w:val="baseline"/>
        </w:rPr>
        <w:t>Наименование и адрес заявителя</w:t>
      </w:r>
    </w:p>
    <w:p>
      <w:pPr>
        <w:pStyle w:val="Normal"/>
        <w:widowControl w:val="false"/>
        <w:tabs>
          <w:tab w:val="left" w:pos="142" w:leader="none"/>
          <w:tab w:val="left" w:pos="284" w:leader="none"/>
        </w:tabs>
        <w:spacing w:lineRule="auto" w:line="240"/>
        <w:ind w:left="-1" w:hanging="2"/>
        <w:jc w:val="center"/>
        <w:rPr>
          <w:color w:val="000000"/>
          <w:position w:val="0"/>
          <w:sz w:val="28"/>
          <w:sz w:val="28"/>
          <w:vertAlign w:val="baseline"/>
        </w:rPr>
      </w:pPr>
      <w:r>
        <w:rPr>
          <w:color w:val="000000"/>
          <w:position w:val="0"/>
          <w:sz w:val="28"/>
          <w:sz w:val="28"/>
          <w:vertAlign w:val="baseline"/>
        </w:rPr>
      </w:r>
    </w:p>
    <w:p>
      <w:pPr>
        <w:pStyle w:val="Normal"/>
        <w:widowControl w:val="false"/>
        <w:spacing w:lineRule="auto" w:line="240"/>
        <w:ind w:left="-1" w:hanging="2"/>
        <w:jc w:val="center"/>
        <w:rPr>
          <w:color w:val="000000"/>
          <w:position w:val="0"/>
          <w:sz w:val="28"/>
          <w:sz w:val="28"/>
          <w:vertAlign w:val="baseline"/>
        </w:rPr>
      </w:pPr>
      <w:r>
        <w:rPr>
          <w:color w:val="000000"/>
          <w:position w:val="0"/>
          <w:sz w:val="28"/>
          <w:sz w:val="28"/>
          <w:vertAlign w:val="baseline"/>
        </w:rPr>
        <w:t>РЕШЕНИЕ</w:t>
      </w:r>
    </w:p>
    <w:p>
      <w:pPr>
        <w:pStyle w:val="Normal"/>
        <w:widowControl w:val="false"/>
        <w:spacing w:lineRule="auto" w:line="240"/>
        <w:ind w:left="-1" w:hanging="2"/>
        <w:jc w:val="center"/>
        <w:rPr>
          <w:color w:val="000000"/>
          <w:position w:val="0"/>
          <w:sz w:val="28"/>
          <w:sz w:val="28"/>
          <w:vertAlign w:val="baseline"/>
        </w:rPr>
      </w:pPr>
      <w:r>
        <w:rPr>
          <w:color w:val="000000"/>
          <w:position w:val="0"/>
          <w:sz w:val="28"/>
          <w:sz w:val="28"/>
          <w:vertAlign w:val="baseline"/>
        </w:rPr>
        <w:t>об отказе в предоставлении муниципальной услуги</w:t>
      </w:r>
    </w:p>
    <w:p>
      <w:pPr>
        <w:pStyle w:val="Normal"/>
        <w:widowControl w:val="false"/>
        <w:tabs>
          <w:tab w:val="left" w:pos="284" w:leader="none"/>
        </w:tabs>
        <w:spacing w:lineRule="auto" w:line="240"/>
        <w:ind w:left="-1" w:hanging="2"/>
        <w:jc w:val="center"/>
        <w:rPr>
          <w:color w:val="000000"/>
          <w:position w:val="0"/>
          <w:sz w:val="28"/>
          <w:sz w:val="28"/>
          <w:vertAlign w:val="baseline"/>
        </w:rPr>
      </w:pPr>
      <w:r>
        <w:rPr>
          <w:color w:val="000000"/>
          <w:position w:val="0"/>
          <w:sz w:val="28"/>
          <w:sz w:val="28"/>
          <w:vertAlign w:val="baseline"/>
        </w:rPr>
        <w:t>«Дача письменных разъяснений налогоплательщикам</w:t>
      </w:r>
    </w:p>
    <w:p>
      <w:pPr>
        <w:pStyle w:val="Normal"/>
        <w:widowControl w:val="false"/>
        <w:tabs>
          <w:tab w:val="left" w:pos="284" w:leader="none"/>
        </w:tabs>
        <w:spacing w:lineRule="auto" w:line="240"/>
        <w:ind w:left="-1" w:hanging="2"/>
        <w:jc w:val="center"/>
        <w:rPr>
          <w:color w:val="000000"/>
          <w:position w:val="0"/>
          <w:sz w:val="28"/>
          <w:sz w:val="28"/>
          <w:vertAlign w:val="baseline"/>
        </w:rPr>
      </w:pPr>
      <w:r>
        <w:rPr>
          <w:color w:val="000000"/>
          <w:position w:val="0"/>
          <w:sz w:val="28"/>
          <w:sz w:val="28"/>
          <w:vertAlign w:val="baseline"/>
        </w:rPr>
        <w:t>по вопросам применения муниципальных</w:t>
      </w:r>
    </w:p>
    <w:p>
      <w:pPr>
        <w:pStyle w:val="Normal"/>
        <w:widowControl w:val="false"/>
        <w:tabs>
          <w:tab w:val="left" w:pos="284" w:leader="none"/>
        </w:tabs>
        <w:spacing w:lineRule="auto" w:line="240"/>
        <w:ind w:left="-1" w:hanging="2"/>
        <w:jc w:val="center"/>
        <w:rPr>
          <w:color w:val="000000"/>
          <w:position w:val="0"/>
          <w:sz w:val="28"/>
          <w:sz w:val="28"/>
          <w:vertAlign w:val="baseline"/>
        </w:rPr>
      </w:pPr>
      <w:r>
        <w:rPr>
          <w:color w:val="000000"/>
          <w:position w:val="0"/>
          <w:sz w:val="28"/>
          <w:sz w:val="28"/>
          <w:vertAlign w:val="baseline"/>
        </w:rPr>
        <w:t>правовых актов Нововилговского сельского поселения</w:t>
      </w:r>
    </w:p>
    <w:p>
      <w:pPr>
        <w:pStyle w:val="Normal"/>
        <w:widowControl w:val="false"/>
        <w:tabs>
          <w:tab w:val="left" w:pos="284" w:leader="none"/>
        </w:tabs>
        <w:spacing w:lineRule="auto" w:line="240"/>
        <w:ind w:left="-1" w:hanging="2"/>
        <w:jc w:val="center"/>
        <w:rPr>
          <w:color w:val="000000"/>
          <w:position w:val="0"/>
          <w:sz w:val="28"/>
          <w:sz w:val="28"/>
          <w:vertAlign w:val="baseline"/>
        </w:rPr>
      </w:pPr>
      <w:r>
        <w:rPr>
          <w:color w:val="000000"/>
          <w:position w:val="0"/>
          <w:sz w:val="28"/>
          <w:sz w:val="28"/>
          <w:vertAlign w:val="baseline"/>
        </w:rPr>
        <w:t>о местных налогах и сборах»</w:t>
      </w:r>
    </w:p>
    <w:p>
      <w:pPr>
        <w:pStyle w:val="Normal"/>
        <w:widowControl w:val="false"/>
        <w:tabs>
          <w:tab w:val="left" w:pos="284" w:leader="none"/>
        </w:tabs>
        <w:spacing w:lineRule="auto" w:line="240"/>
        <w:ind w:left="-1" w:hanging="2"/>
        <w:jc w:val="center"/>
        <w:rPr>
          <w:color w:val="000000"/>
          <w:position w:val="0"/>
          <w:sz w:val="28"/>
          <w:sz w:val="28"/>
          <w:vertAlign w:val="baseline"/>
        </w:rPr>
      </w:pPr>
      <w:r>
        <w:rPr>
          <w:color w:val="000000"/>
          <w:position w:val="0"/>
          <w:sz w:val="28"/>
          <w:sz w:val="28"/>
          <w:vertAlign w:val="baseline"/>
        </w:rPr>
      </w:r>
    </w:p>
    <w:p>
      <w:pPr>
        <w:pStyle w:val="Normal"/>
        <w:widowControl w:val="false"/>
        <w:spacing w:lineRule="auto" w:line="240"/>
        <w:ind w:left="-1" w:hanging="2"/>
        <w:rPr>
          <w:color w:val="000000"/>
          <w:position w:val="0"/>
          <w:sz w:val="28"/>
          <w:sz w:val="28"/>
          <w:vertAlign w:val="baseline"/>
        </w:rPr>
      </w:pPr>
      <w:r>
        <w:rPr>
          <w:color w:val="000000"/>
          <w:position w:val="0"/>
          <w:sz w:val="28"/>
          <w:sz w:val="28"/>
          <w:vertAlign w:val="baseline"/>
        </w:rPr>
        <w:t>Администрация Нововилговского сельского поселения, рассмотрев заявление (вх. от_______________№_______ )</w:t>
      </w:r>
    </w:p>
    <w:p>
      <w:pPr>
        <w:pStyle w:val="Normal"/>
        <w:widowControl w:val="false"/>
        <w:spacing w:lineRule="auto" w:line="240"/>
        <w:ind w:left="-1" w:hanging="2"/>
        <w:rPr>
          <w:color w:val="000000"/>
          <w:position w:val="0"/>
          <w:sz w:val="28"/>
          <w:sz w:val="28"/>
          <w:vertAlign w:val="baseline"/>
        </w:rPr>
      </w:pPr>
      <w:r>
        <w:rPr>
          <w:color w:val="000000"/>
          <w:position w:val="0"/>
          <w:sz w:val="28"/>
          <w:sz w:val="28"/>
          <w:vertAlign w:val="baseline"/>
        </w:rPr>
        <w:t>_______________________________________________________________________,</w:t>
      </w:r>
    </w:p>
    <w:p>
      <w:pPr>
        <w:pStyle w:val="Normal"/>
        <w:widowControl w:val="false"/>
        <w:tabs>
          <w:tab w:val="left" w:pos="142" w:leader="none"/>
          <w:tab w:val="left" w:pos="284" w:leader="none"/>
        </w:tabs>
        <w:spacing w:lineRule="auto" w:line="240"/>
        <w:ind w:left="-1" w:hanging="2"/>
        <w:rPr>
          <w:color w:val="000000"/>
          <w:position w:val="0"/>
          <w:sz w:val="28"/>
          <w:sz w:val="28"/>
          <w:vertAlign w:val="baseline"/>
        </w:rPr>
      </w:pPr>
      <w:r>
        <w:rPr>
          <w:i/>
          <w:color w:val="000000"/>
          <w:position w:val="0"/>
          <w:sz w:val="28"/>
          <w:sz w:val="28"/>
          <w:vertAlign w:val="baseline"/>
        </w:rPr>
        <w:t>(фамилия, имя, отчество и дата рождения заявителя; либо наименование юридического лица, ОГРН)</w:t>
      </w:r>
      <w:r>
        <w:rPr>
          <w:color w:val="000000"/>
          <w:position w:val="0"/>
          <w:sz w:val="28"/>
          <w:sz w:val="28"/>
          <w:vertAlign w:val="baseline"/>
        </w:rPr>
        <w:t xml:space="preserve"> </w:t>
      </w:r>
    </w:p>
    <w:p>
      <w:pPr>
        <w:pStyle w:val="Normal"/>
        <w:widowControl w:val="false"/>
        <w:spacing w:lineRule="auto" w:line="240"/>
        <w:ind w:left="-1" w:hanging="2"/>
        <w:rPr>
          <w:color w:val="000000"/>
          <w:position w:val="0"/>
          <w:sz w:val="28"/>
          <w:sz w:val="28"/>
          <w:vertAlign w:val="baseline"/>
        </w:rPr>
      </w:pPr>
      <w:r>
        <w:rPr>
          <w:color w:val="000000"/>
          <w:position w:val="0"/>
          <w:sz w:val="28"/>
          <w:sz w:val="28"/>
          <w:vertAlign w:val="baseline"/>
        </w:rPr>
        <w:t>по даче письменных разъяснений налогоплательщикам по вопросам применения муниципальных нормативных правовых актов городского поселения о местных налогах и сборах</w:t>
      </w:r>
    </w:p>
    <w:p>
      <w:pPr>
        <w:pStyle w:val="Normal"/>
        <w:widowControl w:val="false"/>
        <w:spacing w:lineRule="auto" w:line="240"/>
        <w:ind w:left="-1" w:hanging="2"/>
        <w:rPr>
          <w:color w:val="000000"/>
          <w:position w:val="0"/>
          <w:sz w:val="28"/>
          <w:sz w:val="28"/>
          <w:vertAlign w:val="baseline"/>
        </w:rPr>
      </w:pPr>
      <w:r>
        <w:rPr>
          <w:color w:val="000000"/>
          <w:position w:val="0"/>
          <w:sz w:val="28"/>
          <w:sz w:val="28"/>
          <w:vertAlign w:val="baseline"/>
        </w:rPr>
        <w:t>________________________________________________________________</w:t>
      </w:r>
    </w:p>
    <w:p>
      <w:pPr>
        <w:pStyle w:val="Normal"/>
        <w:widowControl w:val="false"/>
        <w:spacing w:lineRule="auto" w:line="240"/>
        <w:ind w:left="-1" w:hanging="2"/>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(излагается суть запроса)</w:t>
      </w:r>
    </w:p>
    <w:p>
      <w:pPr>
        <w:pStyle w:val="Normal"/>
        <w:widowControl w:val="false"/>
        <w:spacing w:lineRule="auto" w:line="240"/>
        <w:ind w:left="-1" w:hanging="2"/>
        <w:rPr>
          <w:color w:val="000000"/>
          <w:position w:val="0"/>
          <w:sz w:val="28"/>
          <w:sz w:val="28"/>
          <w:vertAlign w:val="baseline"/>
        </w:rPr>
      </w:pPr>
      <w:r>
        <w:rPr>
          <w:color w:val="000000"/>
          <w:position w:val="0"/>
          <w:sz w:val="28"/>
          <w:sz w:val="28"/>
          <w:vertAlign w:val="baseline"/>
        </w:rPr>
        <w:t xml:space="preserve"> </w:t>
      </w:r>
      <w:r>
        <w:rPr>
          <w:color w:val="000000"/>
          <w:position w:val="0"/>
          <w:sz w:val="28"/>
          <w:sz w:val="28"/>
          <w:vertAlign w:val="baseline"/>
        </w:rPr>
        <w:t xml:space="preserve">сообщает об отказе в предоставлении муниципальной услуги в связи ___________________ </w:t>
      </w:r>
      <w:r>
        <w:rPr>
          <w:i/>
          <w:color w:val="000000"/>
          <w:position w:val="0"/>
          <w:sz w:val="28"/>
          <w:sz w:val="28"/>
          <w:vertAlign w:val="baseline"/>
        </w:rPr>
        <w:t>(указывается мотивированные причины отказа).</w:t>
      </w:r>
    </w:p>
    <w:p>
      <w:pPr>
        <w:pStyle w:val="Normal"/>
        <w:widowControl w:val="false"/>
        <w:tabs>
          <w:tab w:val="left" w:pos="142" w:leader="none"/>
          <w:tab w:val="left" w:pos="284" w:leader="none"/>
        </w:tabs>
        <w:spacing w:lineRule="auto" w:line="240"/>
        <w:ind w:left="-1" w:hanging="2"/>
        <w:rPr>
          <w:color w:val="000000"/>
          <w:position w:val="0"/>
          <w:sz w:val="28"/>
          <w:sz w:val="28"/>
          <w:vertAlign w:val="baseline"/>
        </w:rPr>
      </w:pPr>
      <w:r>
        <w:rPr>
          <w:color w:val="000000"/>
          <w:position w:val="0"/>
          <w:sz w:val="28"/>
          <w:sz w:val="28"/>
          <w:vertAlign w:val="baseline"/>
        </w:rPr>
      </w:r>
    </w:p>
    <w:p>
      <w:pPr>
        <w:pStyle w:val="Normal"/>
        <w:widowControl w:val="false"/>
        <w:spacing w:lineRule="auto" w:line="240"/>
        <w:ind w:left="-1" w:hanging="2"/>
        <w:rPr>
          <w:color w:val="000000"/>
          <w:position w:val="0"/>
          <w:sz w:val="28"/>
          <w:sz w:val="28"/>
          <w:vertAlign w:val="baseline"/>
        </w:rPr>
      </w:pPr>
      <w:r>
        <w:rPr>
          <w:color w:val="000000"/>
          <w:position w:val="0"/>
          <w:sz w:val="28"/>
          <w:sz w:val="28"/>
          <w:vertAlign w:val="baseline"/>
        </w:rPr>
        <w:t>Глава администрации</w:t>
      </w:r>
    </w:p>
    <w:p>
      <w:pPr>
        <w:pStyle w:val="Normal"/>
        <w:widowControl w:val="false"/>
        <w:spacing w:lineRule="auto" w:line="240"/>
        <w:ind w:left="-1" w:hanging="2"/>
        <w:rPr>
          <w:color w:val="000000"/>
          <w:position w:val="0"/>
          <w:sz w:val="28"/>
          <w:sz w:val="28"/>
          <w:vertAlign w:val="baseline"/>
        </w:rPr>
      </w:pPr>
      <w:r>
        <w:rPr>
          <w:color w:val="000000"/>
          <w:position w:val="0"/>
          <w:sz w:val="28"/>
          <w:sz w:val="28"/>
          <w:vertAlign w:val="baseline"/>
        </w:rPr>
        <w:t>городского поселения</w:t>
        <w:tab/>
        <w:t>________________</w:t>
        <w:tab/>
        <w:t>____________</w:t>
      </w:r>
    </w:p>
    <w:p>
      <w:pPr>
        <w:pStyle w:val="Normal"/>
        <w:widowControl w:val="false"/>
        <w:spacing w:lineRule="auto" w:line="240"/>
        <w:ind w:left="-1" w:hanging="2"/>
        <w:rPr>
          <w:color w:val="000000"/>
          <w:position w:val="0"/>
          <w:sz w:val="28"/>
          <w:sz w:val="28"/>
          <w:vertAlign w:val="baseline"/>
        </w:rPr>
      </w:pPr>
      <w:r>
        <w:rPr>
          <w:color w:val="000000"/>
          <w:position w:val="0"/>
          <w:sz w:val="28"/>
          <w:sz w:val="28"/>
          <w:vertAlign w:val="baseline"/>
        </w:rPr>
      </w:r>
    </w:p>
    <w:p>
      <w:pPr>
        <w:pStyle w:val="Normal"/>
        <w:widowControl w:val="false"/>
        <w:spacing w:lineRule="auto" w:line="240"/>
        <w:ind w:left="-1" w:hanging="2"/>
        <w:rPr>
          <w:color w:val="000000"/>
          <w:position w:val="0"/>
          <w:sz w:val="28"/>
          <w:sz w:val="28"/>
          <w:vertAlign w:val="baseline"/>
        </w:rPr>
      </w:pPr>
      <w:r>
        <w:rPr>
          <w:color w:val="000000"/>
          <w:position w:val="0"/>
          <w:sz w:val="28"/>
          <w:sz w:val="28"/>
          <w:vertAlign w:val="baseline"/>
        </w:rPr>
      </w:r>
    </w:p>
    <w:p>
      <w:pPr>
        <w:pStyle w:val="Normal"/>
        <w:widowControl w:val="false"/>
        <w:tabs>
          <w:tab w:val="left" w:pos="142" w:leader="none"/>
          <w:tab w:val="left" w:pos="284" w:leader="none"/>
        </w:tabs>
        <w:spacing w:lineRule="auto" w:line="240"/>
        <w:ind w:left="-1" w:hanging="2"/>
        <w:rPr>
          <w:color w:val="000000"/>
          <w:position w:val="0"/>
          <w:sz w:val="28"/>
          <w:sz w:val="28"/>
          <w:vertAlign w:val="baseline"/>
        </w:rPr>
      </w:pPr>
      <w:r>
        <w:rPr>
          <w:i/>
          <w:color w:val="000000"/>
          <w:position w:val="0"/>
          <w:sz w:val="28"/>
          <w:sz w:val="28"/>
          <w:vertAlign w:val="baseline"/>
        </w:rPr>
        <w:t>Исполнитель:_______________ (ФИО, телефон)</w:t>
      </w:r>
    </w:p>
    <w:p>
      <w:pPr>
        <w:pStyle w:val="Normal"/>
        <w:widowControl w:val="false"/>
        <w:tabs>
          <w:tab w:val="left" w:pos="284" w:leader="none"/>
        </w:tabs>
        <w:spacing w:lineRule="auto" w:line="240"/>
        <w:ind w:left="0" w:hanging="3"/>
        <w:rPr/>
      </w:pPr>
      <w:r>
        <w:rPr/>
      </w:r>
    </w:p>
    <w:sectPr>
      <w:headerReference w:type="default" r:id="rId8"/>
      <w:type w:val="nextPage"/>
      <w:pgSz w:w="11906" w:h="16838"/>
      <w:pgMar w:left="1418" w:right="851" w:header="720" w:top="851" w:footer="0" w:bottom="851" w:gutter="0"/>
      <w:pgNumType w:start="1" w:fmt="decimal"/>
      <w:formProt w:val="false"/>
      <w:titlePg/>
      <w:textDirection w:val="lrTb"/>
      <w:docGrid w:type="default" w:linePitch="240" w:charSpace="429495295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Tahoma">
    <w:charset w:val="cc"/>
    <w:family w:val="roman"/>
    <w:pitch w:val="variable"/>
  </w:font>
  <w:font w:name="Liberation Sans">
    <w:altName w:val="Arial"/>
    <w:charset w:val="cc"/>
    <w:family w:val="roman"/>
    <w:pitch w:val="variable"/>
  </w:font>
  <w:font w:name="Verdana">
    <w:charset w:val="cc"/>
    <w:family w:val="roman"/>
    <w:pitch w:val="variable"/>
  </w:font>
  <w:font w:name="Georgia">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enter" w:pos="4677" w:leader="none"/>
        <w:tab w:val="right" w:pos="9355" w:leader="none"/>
      </w:tabs>
      <w:spacing w:lineRule="auto" w:line="240"/>
      <w:ind w:left="0" w:hanging="3"/>
      <w:jc w:val="center"/>
      <w:rPr/>
    </w:pPr>
    <w:r>
      <w:rPr/>
      <w:fldChar w:fldCharType="begin"/>
    </w:r>
    <w:r>
      <w:instrText> PAGE </w:instrText>
    </w:r>
    <w:r>
      <w:fldChar w:fldCharType="separate"/>
    </w:r>
    <w:r>
      <w:t>18</w:t>
    </w:r>
    <w:r>
      <w:fldChar w:fldCharType="end"/>
    </w:r>
  </w:p>
  <w:p>
    <w:pPr>
      <w:pStyle w:val="Normal"/>
      <w:tabs>
        <w:tab w:val="center" w:pos="4677" w:leader="none"/>
        <w:tab w:val="right" w:pos="9355" w:leader="none"/>
      </w:tabs>
      <w:spacing w:lineRule="auto" w:line="240"/>
      <w:ind w:left="0" w:hanging="3"/>
      <w:rPr>
        <w:color w:val="000000"/>
      </w:rPr>
    </w:pPr>
    <w:r>
      <w:rPr>
        <w:color w:val="00000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pStyle w:val="2"/>
      <w:numFmt w:val="decimal"/>
      <w:lvlText w:val="%2."/>
      <w:lvlJc w:val="left"/>
      <w:pPr>
        <w:tabs>
          <w:tab w:val="num" w:pos="1440"/>
        </w:tabs>
        <w:ind w:left="1440" w:hanging="720"/>
      </w:pPr>
    </w:lvl>
    <w:lvl w:ilvl="2">
      <w:start w:val="1"/>
      <w:pStyle w:val="3"/>
      <w:numFmt w:val="decimal"/>
      <w:lvlText w:val="%3."/>
      <w:lvlJc w:val="left"/>
      <w:pPr>
        <w:tabs>
          <w:tab w:val="num" w:pos="2160"/>
        </w:tabs>
        <w:ind w:left="2160" w:hanging="720"/>
      </w:pPr>
    </w:lvl>
    <w:lvl w:ilvl="3">
      <w:start w:val="1"/>
      <w:pStyle w:val="4"/>
      <w:numFmt w:val="decimal"/>
      <w:lvlText w:val="%4."/>
      <w:lvlJc w:val="left"/>
      <w:pPr>
        <w:tabs>
          <w:tab w:val="num" w:pos="2880"/>
        </w:tabs>
        <w:ind w:left="2880" w:hanging="720"/>
      </w:pPr>
    </w:lvl>
    <w:lvl w:ilvl="4">
      <w:start w:val="1"/>
      <w:numFmt w:val="none"/>
      <w:suff w:val="nothing"/>
      <w:lvlText w:val=""/>
      <w:lvlJc w:val="left"/>
      <w:pPr>
        <w:tabs>
          <w:tab w:val="num" w:pos="1008"/>
        </w:tabs>
        <w:ind w:left="1008" w:hanging="1008"/>
      </w:pPr>
    </w:lvl>
    <w:lvl w:ilvl="5">
      <w:start w:val="1"/>
      <w:pStyle w:val="6"/>
      <w:numFmt w:val="decimal"/>
      <w:lvlText w:val="%6."/>
      <w:lvlJc w:val="left"/>
      <w:pPr>
        <w:tabs>
          <w:tab w:val="num" w:pos="4320"/>
        </w:tabs>
        <w:ind w:left="4320" w:hanging="720"/>
      </w:pPr>
    </w:lvl>
    <w:lvl w:ilvl="6">
      <w:start w:val="1"/>
      <w:pStyle w:val="7"/>
      <w:numFmt w:val="decimal"/>
      <w:lvlText w:val="%7."/>
      <w:lvlJc w:val="left"/>
      <w:pPr>
        <w:tabs>
          <w:tab w:val="num" w:pos="5040"/>
        </w:tabs>
        <w:ind w:left="5040" w:hanging="720"/>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bering>
</file>

<file path=word/settings.xml><?xml version="1.0" encoding="utf-8"?>
<w:settings xmlns:w="http://schemas.openxmlformats.org/wordprocessingml/2006/main">
  <w:zoom w:percent="100"/>
  <w:defaultTabStop w:val="720"/>
  <w:compat>
    <w:compatSetting w:name="compatibilityMode" w:uri="http://schemas.microsoft.com/office/word" w:val="14"/>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tLeast" w:line="1"/>
      <w:ind w:left="-1" w:hanging="1"/>
      <w:jc w:val="both"/>
      <w:textAlignment w:val="top"/>
      <w:outlineLvl w:val="0"/>
    </w:pPr>
    <w:rPr>
      <w:rFonts w:ascii="Times New Roman" w:hAnsi="Times New Roman" w:eastAsia="Times New Roman" w:cs="Times New Roman"/>
      <w:color w:val="00000A"/>
      <w:sz w:val="28"/>
      <w:szCs w:val="28"/>
      <w:vertAlign w:val="subscript"/>
      <w:lang w:val="ru-RU" w:eastAsia="zh-CN" w:bidi="ar-SA"/>
    </w:rPr>
  </w:style>
  <w:style w:type="paragraph" w:styleId="1">
    <w:name w:val="Heading 1"/>
    <w:basedOn w:val="Normal"/>
    <w:qFormat/>
    <w:pPr>
      <w:keepNext/>
      <w:keepLines/>
      <w:spacing w:before="480" w:after="120"/>
    </w:pPr>
    <w:rPr>
      <w:b/>
      <w:sz w:val="48"/>
      <w:szCs w:val="48"/>
    </w:rPr>
  </w:style>
  <w:style w:type="paragraph" w:styleId="2">
    <w:name w:val="Heading 2"/>
    <w:basedOn w:val="Normal"/>
    <w:qFormat/>
    <w:pPr>
      <w:keepNext/>
      <w:numPr>
        <w:ilvl w:val="1"/>
        <w:numId w:val="1"/>
      </w:numPr>
      <w:tabs>
        <w:tab w:val="left" w:pos="1789" w:leader="none"/>
      </w:tabs>
      <w:spacing w:before="240" w:after="60"/>
      <w:ind w:left="1789" w:hanging="360"/>
      <w:jc w:val="left"/>
      <w:outlineLvl w:val="1"/>
      <w:outlineLvl w:val="1"/>
    </w:pPr>
    <w:rPr>
      <w:rFonts w:ascii="Arial" w:hAnsi="Arial" w:cs="Arial"/>
      <w:b/>
      <w:bCs/>
      <w:i/>
      <w:iCs/>
    </w:rPr>
  </w:style>
  <w:style w:type="paragraph" w:styleId="3">
    <w:name w:val="Heading 3"/>
    <w:basedOn w:val="Normal"/>
    <w:qFormat/>
    <w:pPr>
      <w:keepNext/>
      <w:numPr>
        <w:ilvl w:val="2"/>
        <w:numId w:val="1"/>
      </w:numPr>
      <w:spacing w:before="240" w:after="60"/>
      <w:ind w:left="-1" w:hanging="1"/>
      <w:outlineLvl w:val="2"/>
      <w:outlineLvl w:val="2"/>
    </w:pPr>
    <w:rPr>
      <w:rFonts w:ascii="Cambria" w:hAnsi="Cambria"/>
      <w:b/>
      <w:bCs/>
      <w:sz w:val="26"/>
      <w:szCs w:val="26"/>
    </w:rPr>
  </w:style>
  <w:style w:type="paragraph" w:styleId="4">
    <w:name w:val="Heading 4"/>
    <w:basedOn w:val="Normal"/>
    <w:qFormat/>
    <w:pPr>
      <w:keepNext/>
      <w:numPr>
        <w:ilvl w:val="3"/>
        <w:numId w:val="1"/>
      </w:numPr>
      <w:spacing w:before="240" w:after="60"/>
      <w:ind w:left="-1" w:hanging="1"/>
      <w:outlineLvl w:val="3"/>
      <w:outlineLvl w:val="3"/>
    </w:pPr>
    <w:rPr>
      <w:rFonts w:ascii="Calibri" w:hAnsi="Calibri"/>
      <w:b/>
      <w:bCs/>
    </w:rPr>
  </w:style>
  <w:style w:type="paragraph" w:styleId="5">
    <w:name w:val="Heading 5"/>
    <w:basedOn w:val="Normal"/>
    <w:qFormat/>
    <w:pPr>
      <w:keepNext/>
      <w:keepLines/>
      <w:spacing w:before="220" w:after="40"/>
      <w:outlineLvl w:val="4"/>
    </w:pPr>
    <w:rPr>
      <w:b/>
      <w:sz w:val="22"/>
      <w:szCs w:val="22"/>
    </w:rPr>
  </w:style>
  <w:style w:type="paragraph" w:styleId="6">
    <w:name w:val="Heading 6"/>
    <w:basedOn w:val="Normal"/>
    <w:qFormat/>
    <w:pPr>
      <w:numPr>
        <w:ilvl w:val="5"/>
        <w:numId w:val="1"/>
      </w:numPr>
      <w:spacing w:before="240" w:after="60"/>
      <w:ind w:left="-1" w:hanging="1"/>
      <w:outlineLvl w:val="5"/>
      <w:outlineLvl w:val="5"/>
    </w:pPr>
    <w:rPr>
      <w:rFonts w:ascii="Calibri" w:hAnsi="Calibri"/>
      <w:b/>
      <w:bCs/>
      <w:sz w:val="22"/>
      <w:szCs w:val="22"/>
    </w:rPr>
  </w:style>
  <w:style w:type="paragraph" w:styleId="7">
    <w:name w:val="Heading 7"/>
    <w:basedOn w:val="Normal"/>
    <w:qFormat/>
    <w:pPr>
      <w:numPr>
        <w:ilvl w:val="6"/>
        <w:numId w:val="1"/>
      </w:numPr>
      <w:spacing w:before="240" w:after="60"/>
      <w:ind w:left="-1" w:hanging="1"/>
      <w:outlineLvl w:val="6"/>
      <w:outlineLvl w:val="6"/>
    </w:pPr>
    <w:rPr>
      <w:rFonts w:ascii="Calibri" w:hAnsi="Calibri"/>
      <w:sz w:val="24"/>
      <w:szCs w:val="24"/>
    </w:rPr>
  </w:style>
  <w:style w:type="character" w:styleId="DefaultParagraphFont" w:default="1">
    <w:name w:val="Default Paragraph Font"/>
    <w:uiPriority w:val="1"/>
    <w:semiHidden/>
    <w:unhideWhenUsed/>
    <w:qFormat/>
    <w:rPr/>
  </w:style>
  <w:style w:type="character" w:styleId="WW8Num1z0" w:customStyle="1">
    <w:name w:val="WW8Num1z0"/>
    <w:qFormat/>
    <w:rPr>
      <w:w w:val="100"/>
      <w:position w:val="0"/>
      <w:sz w:val="28"/>
      <w:sz w:val="28"/>
      <w:effect w:val="none"/>
      <w:vertAlign w:val="baseline"/>
      <w:em w:val="none"/>
    </w:rPr>
  </w:style>
  <w:style w:type="character" w:styleId="WW8Num1z1" w:customStyle="1">
    <w:name w:val="WW8Num1z1"/>
    <w:qFormat/>
    <w:rPr>
      <w:w w:val="100"/>
      <w:position w:val="0"/>
      <w:sz w:val="28"/>
      <w:sz w:val="28"/>
      <w:effect w:val="none"/>
      <w:vertAlign w:val="baseline"/>
      <w:em w:val="none"/>
    </w:rPr>
  </w:style>
  <w:style w:type="character" w:styleId="WW8Num1z2" w:customStyle="1">
    <w:name w:val="WW8Num1z2"/>
    <w:qFormat/>
    <w:rPr>
      <w:w w:val="100"/>
      <w:position w:val="0"/>
      <w:sz w:val="28"/>
      <w:sz w:val="28"/>
      <w:effect w:val="none"/>
      <w:vertAlign w:val="baseline"/>
      <w:em w:val="none"/>
    </w:rPr>
  </w:style>
  <w:style w:type="character" w:styleId="WW8Num1z3" w:customStyle="1">
    <w:name w:val="WW8Num1z3"/>
    <w:qFormat/>
    <w:rPr>
      <w:w w:val="100"/>
      <w:position w:val="0"/>
      <w:sz w:val="28"/>
      <w:sz w:val="28"/>
      <w:effect w:val="none"/>
      <w:vertAlign w:val="baseline"/>
      <w:em w:val="none"/>
    </w:rPr>
  </w:style>
  <w:style w:type="character" w:styleId="WW8Num1z4" w:customStyle="1">
    <w:name w:val="WW8Num1z4"/>
    <w:qFormat/>
    <w:rPr>
      <w:w w:val="100"/>
      <w:position w:val="0"/>
      <w:sz w:val="28"/>
      <w:sz w:val="28"/>
      <w:effect w:val="none"/>
      <w:vertAlign w:val="baseline"/>
      <w:em w:val="none"/>
    </w:rPr>
  </w:style>
  <w:style w:type="character" w:styleId="WW8Num1z5" w:customStyle="1">
    <w:name w:val="WW8Num1z5"/>
    <w:qFormat/>
    <w:rPr>
      <w:w w:val="100"/>
      <w:position w:val="0"/>
      <w:sz w:val="28"/>
      <w:sz w:val="28"/>
      <w:effect w:val="none"/>
      <w:vertAlign w:val="baseline"/>
      <w:em w:val="none"/>
    </w:rPr>
  </w:style>
  <w:style w:type="character" w:styleId="WW8Num1z6" w:customStyle="1">
    <w:name w:val="WW8Num1z6"/>
    <w:qFormat/>
    <w:rPr>
      <w:w w:val="100"/>
      <w:position w:val="0"/>
      <w:sz w:val="28"/>
      <w:sz w:val="28"/>
      <w:effect w:val="none"/>
      <w:vertAlign w:val="baseline"/>
      <w:em w:val="none"/>
    </w:rPr>
  </w:style>
  <w:style w:type="character" w:styleId="WW8Num1z7" w:customStyle="1">
    <w:name w:val="WW8Num1z7"/>
    <w:qFormat/>
    <w:rPr>
      <w:w w:val="100"/>
      <w:position w:val="0"/>
      <w:sz w:val="28"/>
      <w:sz w:val="28"/>
      <w:effect w:val="none"/>
      <w:vertAlign w:val="baseline"/>
      <w:em w:val="none"/>
    </w:rPr>
  </w:style>
  <w:style w:type="character" w:styleId="WW8Num1z8" w:customStyle="1">
    <w:name w:val="WW8Num1z8"/>
    <w:qFormat/>
    <w:rPr>
      <w:w w:val="100"/>
      <w:position w:val="0"/>
      <w:sz w:val="28"/>
      <w:sz w:val="28"/>
      <w:effect w:val="none"/>
      <w:vertAlign w:val="baseline"/>
      <w:em w:val="none"/>
    </w:rPr>
  </w:style>
  <w:style w:type="character" w:styleId="WW8Num2z0" w:customStyle="1">
    <w:name w:val="WW8Num2z0"/>
    <w:qFormat/>
    <w:rPr>
      <w:rFonts w:ascii="Symbol" w:hAnsi="Symbol" w:cs="Symbol"/>
      <w:color w:val="000000"/>
      <w:w w:val="100"/>
      <w:position w:val="0"/>
      <w:sz w:val="28"/>
      <w:sz w:val="28"/>
      <w:effect w:val="none"/>
      <w:vertAlign w:val="baseline"/>
      <w:em w:val="none"/>
    </w:rPr>
  </w:style>
  <w:style w:type="character" w:styleId="WW8Num3z0" w:customStyle="1">
    <w:name w:val="WW8Num3z0"/>
    <w:qFormat/>
    <w:rPr>
      <w:w w:val="100"/>
      <w:position w:val="0"/>
      <w:sz w:val="28"/>
      <w:sz w:val="28"/>
      <w:effect w:val="none"/>
      <w:vertAlign w:val="baseline"/>
      <w:em w:val="none"/>
    </w:rPr>
  </w:style>
  <w:style w:type="character" w:styleId="WW8Num4z0" w:customStyle="1">
    <w:name w:val="WW8Num4z0"/>
    <w:qFormat/>
    <w:rPr>
      <w:rFonts w:ascii="Symbol" w:hAnsi="Symbol" w:cs="Symbol"/>
      <w:color w:val="000000"/>
      <w:w w:val="100"/>
      <w:position w:val="0"/>
      <w:sz w:val="28"/>
      <w:sz w:val="28"/>
      <w:effect w:val="none"/>
      <w:vertAlign w:val="baseline"/>
      <w:em w:val="none"/>
    </w:rPr>
  </w:style>
  <w:style w:type="character" w:styleId="WW8Num5z0" w:customStyle="1">
    <w:name w:val="WW8Num5z0"/>
    <w:qFormat/>
    <w:rPr>
      <w:w w:val="100"/>
      <w:position w:val="0"/>
      <w:sz w:val="28"/>
      <w:sz w:val="28"/>
      <w:effect w:val="none"/>
      <w:vertAlign w:val="baseline"/>
      <w:em w:val="none"/>
    </w:rPr>
  </w:style>
  <w:style w:type="character" w:styleId="WW8Num6z0" w:customStyle="1">
    <w:name w:val="WW8Num6z0"/>
    <w:qFormat/>
    <w:rPr>
      <w:b w:val="false"/>
      <w:w w:val="100"/>
      <w:position w:val="0"/>
      <w:sz w:val="28"/>
      <w:sz w:val="28"/>
      <w:effect w:val="none"/>
      <w:vertAlign w:val="baseline"/>
      <w:em w:val="none"/>
    </w:rPr>
  </w:style>
  <w:style w:type="character" w:styleId="21" w:customStyle="1">
    <w:name w:val="Основной шрифт абзаца2"/>
    <w:qFormat/>
    <w:rPr>
      <w:w w:val="100"/>
      <w:position w:val="0"/>
      <w:sz w:val="28"/>
      <w:sz w:val="28"/>
      <w:effect w:val="none"/>
      <w:vertAlign w:val="baseline"/>
      <w:em w:val="none"/>
    </w:rPr>
  </w:style>
  <w:style w:type="character" w:styleId="WW8Num2z1" w:customStyle="1">
    <w:name w:val="WW8Num2z1"/>
    <w:qFormat/>
    <w:rPr>
      <w:w w:val="100"/>
      <w:position w:val="0"/>
      <w:sz w:val="28"/>
      <w:sz w:val="28"/>
      <w:effect w:val="none"/>
      <w:vertAlign w:val="baseline"/>
      <w:em w:val="none"/>
    </w:rPr>
  </w:style>
  <w:style w:type="character" w:styleId="WW8Num2z2" w:customStyle="1">
    <w:name w:val="WW8Num2z2"/>
    <w:qFormat/>
    <w:rPr>
      <w:w w:val="100"/>
      <w:position w:val="0"/>
      <w:sz w:val="28"/>
      <w:sz w:val="28"/>
      <w:effect w:val="none"/>
      <w:vertAlign w:val="baseline"/>
      <w:em w:val="none"/>
    </w:rPr>
  </w:style>
  <w:style w:type="character" w:styleId="WW8Num2z3" w:customStyle="1">
    <w:name w:val="WW8Num2z3"/>
    <w:qFormat/>
    <w:rPr>
      <w:w w:val="100"/>
      <w:position w:val="0"/>
      <w:sz w:val="28"/>
      <w:sz w:val="28"/>
      <w:effect w:val="none"/>
      <w:vertAlign w:val="baseline"/>
      <w:em w:val="none"/>
    </w:rPr>
  </w:style>
  <w:style w:type="character" w:styleId="WW8Num2z4" w:customStyle="1">
    <w:name w:val="WW8Num2z4"/>
    <w:qFormat/>
    <w:rPr>
      <w:w w:val="100"/>
      <w:position w:val="0"/>
      <w:sz w:val="28"/>
      <w:sz w:val="28"/>
      <w:effect w:val="none"/>
      <w:vertAlign w:val="baseline"/>
      <w:em w:val="none"/>
    </w:rPr>
  </w:style>
  <w:style w:type="character" w:styleId="WW8Num2z5" w:customStyle="1">
    <w:name w:val="WW8Num2z5"/>
    <w:qFormat/>
    <w:rPr>
      <w:w w:val="100"/>
      <w:position w:val="0"/>
      <w:sz w:val="28"/>
      <w:sz w:val="28"/>
      <w:effect w:val="none"/>
      <w:vertAlign w:val="baseline"/>
      <w:em w:val="none"/>
    </w:rPr>
  </w:style>
  <w:style w:type="character" w:styleId="WW8Num2z6" w:customStyle="1">
    <w:name w:val="WW8Num2z6"/>
    <w:qFormat/>
    <w:rPr>
      <w:w w:val="100"/>
      <w:position w:val="0"/>
      <w:sz w:val="28"/>
      <w:sz w:val="28"/>
      <w:effect w:val="none"/>
      <w:vertAlign w:val="baseline"/>
      <w:em w:val="none"/>
    </w:rPr>
  </w:style>
  <w:style w:type="character" w:styleId="WW8Num2z7" w:customStyle="1">
    <w:name w:val="WW8Num2z7"/>
    <w:qFormat/>
    <w:rPr>
      <w:w w:val="100"/>
      <w:position w:val="0"/>
      <w:sz w:val="28"/>
      <w:sz w:val="28"/>
      <w:effect w:val="none"/>
      <w:vertAlign w:val="baseline"/>
      <w:em w:val="none"/>
    </w:rPr>
  </w:style>
  <w:style w:type="character" w:styleId="WW8Num2z8" w:customStyle="1">
    <w:name w:val="WW8Num2z8"/>
    <w:qFormat/>
    <w:rPr>
      <w:w w:val="100"/>
      <w:position w:val="0"/>
      <w:sz w:val="28"/>
      <w:sz w:val="28"/>
      <w:effect w:val="none"/>
      <w:vertAlign w:val="baseline"/>
      <w:em w:val="none"/>
    </w:rPr>
  </w:style>
  <w:style w:type="character" w:styleId="WW8Num3z1" w:customStyle="1">
    <w:name w:val="WW8Num3z1"/>
    <w:qFormat/>
    <w:rPr>
      <w:w w:val="100"/>
      <w:position w:val="0"/>
      <w:sz w:val="28"/>
      <w:sz w:val="28"/>
      <w:effect w:val="none"/>
      <w:vertAlign w:val="baseline"/>
      <w:em w:val="none"/>
    </w:rPr>
  </w:style>
  <w:style w:type="character" w:styleId="WW8Num3z2" w:customStyle="1">
    <w:name w:val="WW8Num3z2"/>
    <w:qFormat/>
    <w:rPr>
      <w:w w:val="100"/>
      <w:position w:val="0"/>
      <w:sz w:val="28"/>
      <w:sz w:val="28"/>
      <w:effect w:val="none"/>
      <w:vertAlign w:val="baseline"/>
      <w:em w:val="none"/>
    </w:rPr>
  </w:style>
  <w:style w:type="character" w:styleId="WW8Num3z3" w:customStyle="1">
    <w:name w:val="WW8Num3z3"/>
    <w:qFormat/>
    <w:rPr>
      <w:w w:val="100"/>
      <w:position w:val="0"/>
      <w:sz w:val="28"/>
      <w:sz w:val="28"/>
      <w:effect w:val="none"/>
      <w:vertAlign w:val="baseline"/>
      <w:em w:val="none"/>
    </w:rPr>
  </w:style>
  <w:style w:type="character" w:styleId="WW8Num3z4" w:customStyle="1">
    <w:name w:val="WW8Num3z4"/>
    <w:qFormat/>
    <w:rPr>
      <w:w w:val="100"/>
      <w:position w:val="0"/>
      <w:sz w:val="28"/>
      <w:sz w:val="28"/>
      <w:effect w:val="none"/>
      <w:vertAlign w:val="baseline"/>
      <w:em w:val="none"/>
    </w:rPr>
  </w:style>
  <w:style w:type="character" w:styleId="WW8Num3z5" w:customStyle="1">
    <w:name w:val="WW8Num3z5"/>
    <w:qFormat/>
    <w:rPr>
      <w:w w:val="100"/>
      <w:position w:val="0"/>
      <w:sz w:val="28"/>
      <w:sz w:val="28"/>
      <w:effect w:val="none"/>
      <w:vertAlign w:val="baseline"/>
      <w:em w:val="none"/>
    </w:rPr>
  </w:style>
  <w:style w:type="character" w:styleId="WW8Num3z6" w:customStyle="1">
    <w:name w:val="WW8Num3z6"/>
    <w:qFormat/>
    <w:rPr>
      <w:w w:val="100"/>
      <w:position w:val="0"/>
      <w:sz w:val="28"/>
      <w:sz w:val="28"/>
      <w:effect w:val="none"/>
      <w:vertAlign w:val="baseline"/>
      <w:em w:val="none"/>
    </w:rPr>
  </w:style>
  <w:style w:type="character" w:styleId="WW8Num3z7" w:customStyle="1">
    <w:name w:val="WW8Num3z7"/>
    <w:qFormat/>
    <w:rPr>
      <w:w w:val="100"/>
      <w:position w:val="0"/>
      <w:sz w:val="28"/>
      <w:sz w:val="28"/>
      <w:effect w:val="none"/>
      <w:vertAlign w:val="baseline"/>
      <w:em w:val="none"/>
    </w:rPr>
  </w:style>
  <w:style w:type="character" w:styleId="WW8Num3z8" w:customStyle="1">
    <w:name w:val="WW8Num3z8"/>
    <w:qFormat/>
    <w:rPr>
      <w:w w:val="100"/>
      <w:position w:val="0"/>
      <w:sz w:val="28"/>
      <w:sz w:val="28"/>
      <w:effect w:val="none"/>
      <w:vertAlign w:val="baseline"/>
      <w:em w:val="none"/>
    </w:rPr>
  </w:style>
  <w:style w:type="character" w:styleId="WW8Num4z1" w:customStyle="1">
    <w:name w:val="WW8Num4z1"/>
    <w:qFormat/>
    <w:rPr>
      <w:w w:val="100"/>
      <w:position w:val="0"/>
      <w:sz w:val="28"/>
      <w:sz w:val="28"/>
      <w:effect w:val="none"/>
      <w:vertAlign w:val="baseline"/>
      <w:em w:val="none"/>
    </w:rPr>
  </w:style>
  <w:style w:type="character" w:styleId="WW8Num4z2" w:customStyle="1">
    <w:name w:val="WW8Num4z2"/>
    <w:qFormat/>
    <w:rPr>
      <w:w w:val="100"/>
      <w:position w:val="0"/>
      <w:sz w:val="28"/>
      <w:sz w:val="28"/>
      <w:effect w:val="none"/>
      <w:vertAlign w:val="baseline"/>
      <w:em w:val="none"/>
    </w:rPr>
  </w:style>
  <w:style w:type="character" w:styleId="WW8Num4z3" w:customStyle="1">
    <w:name w:val="WW8Num4z3"/>
    <w:qFormat/>
    <w:rPr>
      <w:w w:val="100"/>
      <w:position w:val="0"/>
      <w:sz w:val="28"/>
      <w:sz w:val="28"/>
      <w:effect w:val="none"/>
      <w:vertAlign w:val="baseline"/>
      <w:em w:val="none"/>
    </w:rPr>
  </w:style>
  <w:style w:type="character" w:styleId="WW8Num4z4" w:customStyle="1">
    <w:name w:val="WW8Num4z4"/>
    <w:qFormat/>
    <w:rPr>
      <w:w w:val="100"/>
      <w:position w:val="0"/>
      <w:sz w:val="28"/>
      <w:sz w:val="28"/>
      <w:effect w:val="none"/>
      <w:vertAlign w:val="baseline"/>
      <w:em w:val="none"/>
    </w:rPr>
  </w:style>
  <w:style w:type="character" w:styleId="WW8Num4z5" w:customStyle="1">
    <w:name w:val="WW8Num4z5"/>
    <w:qFormat/>
    <w:rPr>
      <w:w w:val="100"/>
      <w:position w:val="0"/>
      <w:sz w:val="28"/>
      <w:sz w:val="28"/>
      <w:effect w:val="none"/>
      <w:vertAlign w:val="baseline"/>
      <w:em w:val="none"/>
    </w:rPr>
  </w:style>
  <w:style w:type="character" w:styleId="WW8Num4z6" w:customStyle="1">
    <w:name w:val="WW8Num4z6"/>
    <w:qFormat/>
    <w:rPr>
      <w:w w:val="100"/>
      <w:position w:val="0"/>
      <w:sz w:val="28"/>
      <w:sz w:val="28"/>
      <w:effect w:val="none"/>
      <w:vertAlign w:val="baseline"/>
      <w:em w:val="none"/>
    </w:rPr>
  </w:style>
  <w:style w:type="character" w:styleId="WW8Num4z7" w:customStyle="1">
    <w:name w:val="WW8Num4z7"/>
    <w:qFormat/>
    <w:rPr>
      <w:w w:val="100"/>
      <w:position w:val="0"/>
      <w:sz w:val="28"/>
      <w:sz w:val="28"/>
      <w:effect w:val="none"/>
      <w:vertAlign w:val="baseline"/>
      <w:em w:val="none"/>
    </w:rPr>
  </w:style>
  <w:style w:type="character" w:styleId="WW8Num4z8" w:customStyle="1">
    <w:name w:val="WW8Num4z8"/>
    <w:qFormat/>
    <w:rPr>
      <w:w w:val="100"/>
      <w:position w:val="0"/>
      <w:sz w:val="28"/>
      <w:sz w:val="28"/>
      <w:effect w:val="none"/>
      <w:vertAlign w:val="baseline"/>
      <w:em w:val="none"/>
    </w:rPr>
  </w:style>
  <w:style w:type="character" w:styleId="WW8Num5z1" w:customStyle="1">
    <w:name w:val="WW8Num5z1"/>
    <w:qFormat/>
    <w:rPr>
      <w:w w:val="100"/>
      <w:position w:val="0"/>
      <w:sz w:val="28"/>
      <w:sz w:val="28"/>
      <w:effect w:val="none"/>
      <w:vertAlign w:val="baseline"/>
      <w:em w:val="none"/>
    </w:rPr>
  </w:style>
  <w:style w:type="character" w:styleId="WW8Num5z2" w:customStyle="1">
    <w:name w:val="WW8Num5z2"/>
    <w:qFormat/>
    <w:rPr>
      <w:w w:val="100"/>
      <w:position w:val="0"/>
      <w:sz w:val="28"/>
      <w:sz w:val="28"/>
      <w:effect w:val="none"/>
      <w:vertAlign w:val="baseline"/>
      <w:em w:val="none"/>
    </w:rPr>
  </w:style>
  <w:style w:type="character" w:styleId="WW8Num5z3" w:customStyle="1">
    <w:name w:val="WW8Num5z3"/>
    <w:qFormat/>
    <w:rPr>
      <w:w w:val="100"/>
      <w:position w:val="0"/>
      <w:sz w:val="28"/>
      <w:sz w:val="28"/>
      <w:effect w:val="none"/>
      <w:vertAlign w:val="baseline"/>
      <w:em w:val="none"/>
    </w:rPr>
  </w:style>
  <w:style w:type="character" w:styleId="WW8Num5z4" w:customStyle="1">
    <w:name w:val="WW8Num5z4"/>
    <w:qFormat/>
    <w:rPr>
      <w:w w:val="100"/>
      <w:position w:val="0"/>
      <w:sz w:val="28"/>
      <w:sz w:val="28"/>
      <w:effect w:val="none"/>
      <w:vertAlign w:val="baseline"/>
      <w:em w:val="none"/>
    </w:rPr>
  </w:style>
  <w:style w:type="character" w:styleId="WW8Num5z5" w:customStyle="1">
    <w:name w:val="WW8Num5z5"/>
    <w:qFormat/>
    <w:rPr>
      <w:w w:val="100"/>
      <w:position w:val="0"/>
      <w:sz w:val="28"/>
      <w:sz w:val="28"/>
      <w:effect w:val="none"/>
      <w:vertAlign w:val="baseline"/>
      <w:em w:val="none"/>
    </w:rPr>
  </w:style>
  <w:style w:type="character" w:styleId="WW8Num5z6" w:customStyle="1">
    <w:name w:val="WW8Num5z6"/>
    <w:qFormat/>
    <w:rPr>
      <w:w w:val="100"/>
      <w:position w:val="0"/>
      <w:sz w:val="28"/>
      <w:sz w:val="28"/>
      <w:effect w:val="none"/>
      <w:vertAlign w:val="baseline"/>
      <w:em w:val="none"/>
    </w:rPr>
  </w:style>
  <w:style w:type="character" w:styleId="WW8Num5z7" w:customStyle="1">
    <w:name w:val="WW8Num5z7"/>
    <w:qFormat/>
    <w:rPr>
      <w:w w:val="100"/>
      <w:position w:val="0"/>
      <w:sz w:val="28"/>
      <w:sz w:val="28"/>
      <w:effect w:val="none"/>
      <w:vertAlign w:val="baseline"/>
      <w:em w:val="none"/>
    </w:rPr>
  </w:style>
  <w:style w:type="character" w:styleId="WW8Num5z8" w:customStyle="1">
    <w:name w:val="WW8Num5z8"/>
    <w:qFormat/>
    <w:rPr>
      <w:w w:val="100"/>
      <w:position w:val="0"/>
      <w:sz w:val="28"/>
      <w:sz w:val="28"/>
      <w:effect w:val="none"/>
      <w:vertAlign w:val="baseline"/>
      <w:em w:val="none"/>
    </w:rPr>
  </w:style>
  <w:style w:type="character" w:styleId="WW8Num6z1" w:customStyle="1">
    <w:name w:val="WW8Num6z1"/>
    <w:qFormat/>
    <w:rPr>
      <w:w w:val="100"/>
      <w:position w:val="0"/>
      <w:sz w:val="28"/>
      <w:sz w:val="28"/>
      <w:effect w:val="none"/>
      <w:vertAlign w:val="baseline"/>
      <w:em w:val="none"/>
    </w:rPr>
  </w:style>
  <w:style w:type="character" w:styleId="WW8Num6z2" w:customStyle="1">
    <w:name w:val="WW8Num6z2"/>
    <w:qFormat/>
    <w:rPr>
      <w:w w:val="100"/>
      <w:position w:val="0"/>
      <w:sz w:val="28"/>
      <w:sz w:val="28"/>
      <w:effect w:val="none"/>
      <w:vertAlign w:val="baseline"/>
      <w:em w:val="none"/>
    </w:rPr>
  </w:style>
  <w:style w:type="character" w:styleId="WW8Num6z3" w:customStyle="1">
    <w:name w:val="WW8Num6z3"/>
    <w:qFormat/>
    <w:rPr>
      <w:w w:val="100"/>
      <w:position w:val="0"/>
      <w:sz w:val="28"/>
      <w:sz w:val="28"/>
      <w:effect w:val="none"/>
      <w:vertAlign w:val="baseline"/>
      <w:em w:val="none"/>
    </w:rPr>
  </w:style>
  <w:style w:type="character" w:styleId="WW8Num6z4" w:customStyle="1">
    <w:name w:val="WW8Num6z4"/>
    <w:qFormat/>
    <w:rPr>
      <w:w w:val="100"/>
      <w:position w:val="0"/>
      <w:sz w:val="28"/>
      <w:sz w:val="28"/>
      <w:effect w:val="none"/>
      <w:vertAlign w:val="baseline"/>
      <w:em w:val="none"/>
    </w:rPr>
  </w:style>
  <w:style w:type="character" w:styleId="WW8Num6z5" w:customStyle="1">
    <w:name w:val="WW8Num6z5"/>
    <w:qFormat/>
    <w:rPr>
      <w:w w:val="100"/>
      <w:position w:val="0"/>
      <w:sz w:val="28"/>
      <w:sz w:val="28"/>
      <w:effect w:val="none"/>
      <w:vertAlign w:val="baseline"/>
      <w:em w:val="none"/>
    </w:rPr>
  </w:style>
  <w:style w:type="character" w:styleId="WW8Num6z6" w:customStyle="1">
    <w:name w:val="WW8Num6z6"/>
    <w:qFormat/>
    <w:rPr>
      <w:w w:val="100"/>
      <w:position w:val="0"/>
      <w:sz w:val="28"/>
      <w:sz w:val="28"/>
      <w:effect w:val="none"/>
      <w:vertAlign w:val="baseline"/>
      <w:em w:val="none"/>
    </w:rPr>
  </w:style>
  <w:style w:type="character" w:styleId="WW8Num6z7" w:customStyle="1">
    <w:name w:val="WW8Num6z7"/>
    <w:qFormat/>
    <w:rPr>
      <w:w w:val="100"/>
      <w:position w:val="0"/>
      <w:sz w:val="28"/>
      <w:sz w:val="28"/>
      <w:effect w:val="none"/>
      <w:vertAlign w:val="baseline"/>
      <w:em w:val="none"/>
    </w:rPr>
  </w:style>
  <w:style w:type="character" w:styleId="WW8Num6z8" w:customStyle="1">
    <w:name w:val="WW8Num6z8"/>
    <w:qFormat/>
    <w:rPr>
      <w:w w:val="100"/>
      <w:position w:val="0"/>
      <w:sz w:val="28"/>
      <w:sz w:val="28"/>
      <w:effect w:val="none"/>
      <w:vertAlign w:val="baseline"/>
      <w:em w:val="none"/>
    </w:rPr>
  </w:style>
  <w:style w:type="character" w:styleId="WW8Num7z0" w:customStyle="1">
    <w:name w:val="WW8Num7z0"/>
    <w:qFormat/>
    <w:rPr>
      <w:rFonts w:ascii="Arial" w:hAnsi="Arial" w:cs="Arial"/>
      <w:i w:val="false"/>
      <w:color w:val="00000A"/>
      <w:w w:val="100"/>
      <w:position w:val="0"/>
      <w:sz w:val="28"/>
      <w:sz w:val="28"/>
      <w:effect w:val="none"/>
      <w:vertAlign w:val="baseline"/>
      <w:em w:val="none"/>
    </w:rPr>
  </w:style>
  <w:style w:type="character" w:styleId="WW8Num7z1" w:customStyle="1">
    <w:name w:val="WW8Num7z1"/>
    <w:qFormat/>
    <w:rPr>
      <w:w w:val="100"/>
      <w:position w:val="0"/>
      <w:sz w:val="28"/>
      <w:sz w:val="28"/>
      <w:effect w:val="none"/>
      <w:vertAlign w:val="baseline"/>
      <w:em w:val="none"/>
    </w:rPr>
  </w:style>
  <w:style w:type="character" w:styleId="WW8Num7z2" w:customStyle="1">
    <w:name w:val="WW8Num7z2"/>
    <w:qFormat/>
    <w:rPr>
      <w:w w:val="100"/>
      <w:position w:val="0"/>
      <w:sz w:val="28"/>
      <w:sz w:val="28"/>
      <w:effect w:val="none"/>
      <w:vertAlign w:val="baseline"/>
      <w:em w:val="none"/>
    </w:rPr>
  </w:style>
  <w:style w:type="character" w:styleId="WW8Num7z3" w:customStyle="1">
    <w:name w:val="WW8Num7z3"/>
    <w:qFormat/>
    <w:rPr>
      <w:w w:val="100"/>
      <w:position w:val="0"/>
      <w:sz w:val="28"/>
      <w:sz w:val="28"/>
      <w:effect w:val="none"/>
      <w:vertAlign w:val="baseline"/>
      <w:em w:val="none"/>
    </w:rPr>
  </w:style>
  <w:style w:type="character" w:styleId="WW8Num7z4" w:customStyle="1">
    <w:name w:val="WW8Num7z4"/>
    <w:qFormat/>
    <w:rPr>
      <w:w w:val="100"/>
      <w:position w:val="0"/>
      <w:sz w:val="28"/>
      <w:sz w:val="28"/>
      <w:effect w:val="none"/>
      <w:vertAlign w:val="baseline"/>
      <w:em w:val="none"/>
    </w:rPr>
  </w:style>
  <w:style w:type="character" w:styleId="WW8Num7z5" w:customStyle="1">
    <w:name w:val="WW8Num7z5"/>
    <w:qFormat/>
    <w:rPr>
      <w:w w:val="100"/>
      <w:position w:val="0"/>
      <w:sz w:val="28"/>
      <w:sz w:val="28"/>
      <w:effect w:val="none"/>
      <w:vertAlign w:val="baseline"/>
      <w:em w:val="none"/>
    </w:rPr>
  </w:style>
  <w:style w:type="character" w:styleId="WW8Num7z6" w:customStyle="1">
    <w:name w:val="WW8Num7z6"/>
    <w:qFormat/>
    <w:rPr>
      <w:w w:val="100"/>
      <w:position w:val="0"/>
      <w:sz w:val="28"/>
      <w:sz w:val="28"/>
      <w:effect w:val="none"/>
      <w:vertAlign w:val="baseline"/>
      <w:em w:val="none"/>
    </w:rPr>
  </w:style>
  <w:style w:type="character" w:styleId="WW8Num7z7" w:customStyle="1">
    <w:name w:val="WW8Num7z7"/>
    <w:qFormat/>
    <w:rPr>
      <w:w w:val="100"/>
      <w:position w:val="0"/>
      <w:sz w:val="28"/>
      <w:sz w:val="28"/>
      <w:effect w:val="none"/>
      <w:vertAlign w:val="baseline"/>
      <w:em w:val="none"/>
    </w:rPr>
  </w:style>
  <w:style w:type="character" w:styleId="WW8Num7z8" w:customStyle="1">
    <w:name w:val="WW8Num7z8"/>
    <w:qFormat/>
    <w:rPr>
      <w:w w:val="100"/>
      <w:position w:val="0"/>
      <w:sz w:val="28"/>
      <w:sz w:val="28"/>
      <w:effect w:val="none"/>
      <w:vertAlign w:val="baseline"/>
      <w:em w:val="none"/>
    </w:rPr>
  </w:style>
  <w:style w:type="character" w:styleId="WW8Num8z0" w:customStyle="1">
    <w:name w:val="WW8Num8z0"/>
    <w:qFormat/>
    <w:rPr>
      <w:w w:val="100"/>
      <w:position w:val="0"/>
      <w:sz w:val="28"/>
      <w:sz w:val="28"/>
      <w:effect w:val="none"/>
      <w:vertAlign w:val="baseline"/>
      <w:em w:val="none"/>
    </w:rPr>
  </w:style>
  <w:style w:type="character" w:styleId="WW8Num8z1" w:customStyle="1">
    <w:name w:val="WW8Num8z1"/>
    <w:qFormat/>
    <w:rPr>
      <w:w w:val="100"/>
      <w:position w:val="0"/>
      <w:sz w:val="28"/>
      <w:sz w:val="28"/>
      <w:effect w:val="none"/>
      <w:vertAlign w:val="baseline"/>
      <w:em w:val="none"/>
    </w:rPr>
  </w:style>
  <w:style w:type="character" w:styleId="WW8Num8z2" w:customStyle="1">
    <w:name w:val="WW8Num8z2"/>
    <w:qFormat/>
    <w:rPr>
      <w:w w:val="100"/>
      <w:position w:val="0"/>
      <w:sz w:val="28"/>
      <w:sz w:val="28"/>
      <w:effect w:val="none"/>
      <w:vertAlign w:val="baseline"/>
      <w:em w:val="none"/>
    </w:rPr>
  </w:style>
  <w:style w:type="character" w:styleId="WW8Num8z3" w:customStyle="1">
    <w:name w:val="WW8Num8z3"/>
    <w:qFormat/>
    <w:rPr>
      <w:w w:val="100"/>
      <w:position w:val="0"/>
      <w:sz w:val="28"/>
      <w:sz w:val="28"/>
      <w:effect w:val="none"/>
      <w:vertAlign w:val="baseline"/>
      <w:em w:val="none"/>
    </w:rPr>
  </w:style>
  <w:style w:type="character" w:styleId="WW8Num8z4" w:customStyle="1">
    <w:name w:val="WW8Num8z4"/>
    <w:qFormat/>
    <w:rPr>
      <w:w w:val="100"/>
      <w:position w:val="0"/>
      <w:sz w:val="28"/>
      <w:sz w:val="28"/>
      <w:effect w:val="none"/>
      <w:vertAlign w:val="baseline"/>
      <w:em w:val="none"/>
    </w:rPr>
  </w:style>
  <w:style w:type="character" w:styleId="WW8Num8z5" w:customStyle="1">
    <w:name w:val="WW8Num8z5"/>
    <w:qFormat/>
    <w:rPr>
      <w:w w:val="100"/>
      <w:position w:val="0"/>
      <w:sz w:val="28"/>
      <w:sz w:val="28"/>
      <w:effect w:val="none"/>
      <w:vertAlign w:val="baseline"/>
      <w:em w:val="none"/>
    </w:rPr>
  </w:style>
  <w:style w:type="character" w:styleId="WW8Num8z6" w:customStyle="1">
    <w:name w:val="WW8Num8z6"/>
    <w:qFormat/>
    <w:rPr>
      <w:w w:val="100"/>
      <w:position w:val="0"/>
      <w:sz w:val="28"/>
      <w:sz w:val="28"/>
      <w:effect w:val="none"/>
      <w:vertAlign w:val="baseline"/>
      <w:em w:val="none"/>
    </w:rPr>
  </w:style>
  <w:style w:type="character" w:styleId="WW8Num8z7" w:customStyle="1">
    <w:name w:val="WW8Num8z7"/>
    <w:qFormat/>
    <w:rPr>
      <w:w w:val="100"/>
      <w:position w:val="0"/>
      <w:sz w:val="28"/>
      <w:sz w:val="28"/>
      <w:effect w:val="none"/>
      <w:vertAlign w:val="baseline"/>
      <w:em w:val="none"/>
    </w:rPr>
  </w:style>
  <w:style w:type="character" w:styleId="WW8Num8z8" w:customStyle="1">
    <w:name w:val="WW8Num8z8"/>
    <w:qFormat/>
    <w:rPr>
      <w:w w:val="100"/>
      <w:position w:val="0"/>
      <w:sz w:val="28"/>
      <w:sz w:val="28"/>
      <w:effect w:val="none"/>
      <w:vertAlign w:val="baseline"/>
      <w:em w:val="none"/>
    </w:rPr>
  </w:style>
  <w:style w:type="character" w:styleId="WW8Num9z0" w:customStyle="1">
    <w:name w:val="WW8Num9z0"/>
    <w:qFormat/>
    <w:rPr>
      <w:rFonts w:ascii="Symbol" w:hAnsi="Symbol" w:cs="Symbol"/>
      <w:color w:val="000000"/>
      <w:w w:val="100"/>
      <w:position w:val="0"/>
      <w:sz w:val="28"/>
      <w:sz w:val="28"/>
      <w:effect w:val="none"/>
      <w:vertAlign w:val="baseline"/>
      <w:em w:val="none"/>
    </w:rPr>
  </w:style>
  <w:style w:type="character" w:styleId="WW8Num9z2" w:customStyle="1">
    <w:name w:val="WW8Num9z2"/>
    <w:qFormat/>
    <w:rPr>
      <w:color w:val="000000"/>
      <w:w w:val="100"/>
      <w:position w:val="0"/>
      <w:sz w:val="28"/>
      <w:sz w:val="28"/>
      <w:effect w:val="none"/>
      <w:vertAlign w:val="baseline"/>
      <w:em w:val="none"/>
    </w:rPr>
  </w:style>
  <w:style w:type="character" w:styleId="WW8Num9z4" w:customStyle="1">
    <w:name w:val="WW8Num9z4"/>
    <w:qFormat/>
    <w:rPr>
      <w:rFonts w:ascii="Courier New" w:hAnsi="Courier New" w:cs="Courier New"/>
      <w:w w:val="100"/>
      <w:position w:val="0"/>
      <w:sz w:val="28"/>
      <w:sz w:val="28"/>
      <w:effect w:val="none"/>
      <w:vertAlign w:val="baseline"/>
      <w:em w:val="none"/>
    </w:rPr>
  </w:style>
  <w:style w:type="character" w:styleId="WW8Num9z5" w:customStyle="1">
    <w:name w:val="WW8Num9z5"/>
    <w:qFormat/>
    <w:rPr>
      <w:rFonts w:ascii="Wingdings" w:hAnsi="Wingdings" w:cs="Wingdings"/>
      <w:w w:val="100"/>
      <w:position w:val="0"/>
      <w:sz w:val="28"/>
      <w:sz w:val="28"/>
      <w:effect w:val="none"/>
      <w:vertAlign w:val="baseline"/>
      <w:em w:val="none"/>
    </w:rPr>
  </w:style>
  <w:style w:type="character" w:styleId="WW8Num9z6" w:customStyle="1">
    <w:name w:val="WW8Num9z6"/>
    <w:qFormat/>
    <w:rPr>
      <w:rFonts w:ascii="Symbol" w:hAnsi="Symbol" w:cs="Symbol"/>
      <w:w w:val="100"/>
      <w:position w:val="0"/>
      <w:sz w:val="28"/>
      <w:sz w:val="28"/>
      <w:effect w:val="none"/>
      <w:vertAlign w:val="baseline"/>
      <w:em w:val="none"/>
    </w:rPr>
  </w:style>
  <w:style w:type="character" w:styleId="WW8Num10z0" w:customStyle="1">
    <w:name w:val="WW8Num10z0"/>
    <w:qFormat/>
    <w:rPr>
      <w:w w:val="100"/>
      <w:position w:val="0"/>
      <w:sz w:val="28"/>
      <w:sz w:val="28"/>
      <w:effect w:val="none"/>
      <w:vertAlign w:val="baseline"/>
      <w:em w:val="none"/>
    </w:rPr>
  </w:style>
  <w:style w:type="character" w:styleId="WW8Num10z2" w:customStyle="1">
    <w:name w:val="WW8Num10z2"/>
    <w:qFormat/>
    <w:rPr>
      <w:w w:val="100"/>
      <w:position w:val="0"/>
      <w:sz w:val="28"/>
      <w:sz w:val="28"/>
      <w:effect w:val="none"/>
      <w:vertAlign w:val="baseline"/>
      <w:em w:val="none"/>
    </w:rPr>
  </w:style>
  <w:style w:type="character" w:styleId="WW8Num10z3" w:customStyle="1">
    <w:name w:val="WW8Num10z3"/>
    <w:qFormat/>
    <w:rPr>
      <w:w w:val="100"/>
      <w:position w:val="0"/>
      <w:sz w:val="28"/>
      <w:sz w:val="28"/>
      <w:effect w:val="none"/>
      <w:vertAlign w:val="baseline"/>
      <w:em w:val="none"/>
    </w:rPr>
  </w:style>
  <w:style w:type="character" w:styleId="WW8Num10z4" w:customStyle="1">
    <w:name w:val="WW8Num10z4"/>
    <w:qFormat/>
    <w:rPr>
      <w:w w:val="100"/>
      <w:position w:val="0"/>
      <w:sz w:val="28"/>
      <w:sz w:val="28"/>
      <w:effect w:val="none"/>
      <w:vertAlign w:val="baseline"/>
      <w:em w:val="none"/>
    </w:rPr>
  </w:style>
  <w:style w:type="character" w:styleId="WW8Num10z5" w:customStyle="1">
    <w:name w:val="WW8Num10z5"/>
    <w:qFormat/>
    <w:rPr>
      <w:w w:val="100"/>
      <w:position w:val="0"/>
      <w:sz w:val="28"/>
      <w:sz w:val="28"/>
      <w:effect w:val="none"/>
      <w:vertAlign w:val="baseline"/>
      <w:em w:val="none"/>
    </w:rPr>
  </w:style>
  <w:style w:type="character" w:styleId="WW8Num10z6" w:customStyle="1">
    <w:name w:val="WW8Num10z6"/>
    <w:qFormat/>
    <w:rPr>
      <w:w w:val="100"/>
      <w:position w:val="0"/>
      <w:sz w:val="28"/>
      <w:sz w:val="28"/>
      <w:effect w:val="none"/>
      <w:vertAlign w:val="baseline"/>
      <w:em w:val="none"/>
    </w:rPr>
  </w:style>
  <w:style w:type="character" w:styleId="WW8Num10z7" w:customStyle="1">
    <w:name w:val="WW8Num10z7"/>
    <w:qFormat/>
    <w:rPr>
      <w:w w:val="100"/>
      <w:position w:val="0"/>
      <w:sz w:val="28"/>
      <w:sz w:val="28"/>
      <w:effect w:val="none"/>
      <w:vertAlign w:val="baseline"/>
      <w:em w:val="none"/>
    </w:rPr>
  </w:style>
  <w:style w:type="character" w:styleId="WW8Num10z8" w:customStyle="1">
    <w:name w:val="WW8Num10z8"/>
    <w:qFormat/>
    <w:rPr>
      <w:w w:val="100"/>
      <w:position w:val="0"/>
      <w:sz w:val="28"/>
      <w:sz w:val="28"/>
      <w:effect w:val="none"/>
      <w:vertAlign w:val="baseline"/>
      <w:em w:val="none"/>
    </w:rPr>
  </w:style>
  <w:style w:type="character" w:styleId="WW8Num11z0" w:customStyle="1">
    <w:name w:val="WW8Num11z0"/>
    <w:qFormat/>
    <w:rPr>
      <w:w w:val="100"/>
      <w:position w:val="0"/>
      <w:sz w:val="28"/>
      <w:sz w:val="28"/>
      <w:effect w:val="none"/>
      <w:vertAlign w:val="baseline"/>
      <w:em w:val="none"/>
    </w:rPr>
  </w:style>
  <w:style w:type="character" w:styleId="WW8Num11z1" w:customStyle="1">
    <w:name w:val="WW8Num11z1"/>
    <w:qFormat/>
    <w:rPr>
      <w:w w:val="100"/>
      <w:position w:val="0"/>
      <w:sz w:val="28"/>
      <w:sz w:val="28"/>
      <w:effect w:val="none"/>
      <w:vertAlign w:val="baseline"/>
      <w:em w:val="none"/>
    </w:rPr>
  </w:style>
  <w:style w:type="character" w:styleId="WW8Num11z2" w:customStyle="1">
    <w:name w:val="WW8Num11z2"/>
    <w:qFormat/>
    <w:rPr>
      <w:w w:val="100"/>
      <w:position w:val="0"/>
      <w:sz w:val="28"/>
      <w:sz w:val="28"/>
      <w:effect w:val="none"/>
      <w:vertAlign w:val="baseline"/>
      <w:em w:val="none"/>
    </w:rPr>
  </w:style>
  <w:style w:type="character" w:styleId="WW8Num11z3" w:customStyle="1">
    <w:name w:val="WW8Num11z3"/>
    <w:qFormat/>
    <w:rPr>
      <w:w w:val="100"/>
      <w:position w:val="0"/>
      <w:sz w:val="28"/>
      <w:sz w:val="28"/>
      <w:effect w:val="none"/>
      <w:vertAlign w:val="baseline"/>
      <w:em w:val="none"/>
    </w:rPr>
  </w:style>
  <w:style w:type="character" w:styleId="WW8Num11z4" w:customStyle="1">
    <w:name w:val="WW8Num11z4"/>
    <w:qFormat/>
    <w:rPr>
      <w:w w:val="100"/>
      <w:position w:val="0"/>
      <w:sz w:val="28"/>
      <w:sz w:val="28"/>
      <w:effect w:val="none"/>
      <w:vertAlign w:val="baseline"/>
      <w:em w:val="none"/>
    </w:rPr>
  </w:style>
  <w:style w:type="character" w:styleId="WW8Num11z5" w:customStyle="1">
    <w:name w:val="WW8Num11z5"/>
    <w:qFormat/>
    <w:rPr>
      <w:w w:val="100"/>
      <w:position w:val="0"/>
      <w:sz w:val="28"/>
      <w:sz w:val="28"/>
      <w:effect w:val="none"/>
      <w:vertAlign w:val="baseline"/>
      <w:em w:val="none"/>
    </w:rPr>
  </w:style>
  <w:style w:type="character" w:styleId="WW8Num11z6" w:customStyle="1">
    <w:name w:val="WW8Num11z6"/>
    <w:qFormat/>
    <w:rPr>
      <w:w w:val="100"/>
      <w:position w:val="0"/>
      <w:sz w:val="28"/>
      <w:sz w:val="28"/>
      <w:effect w:val="none"/>
      <w:vertAlign w:val="baseline"/>
      <w:em w:val="none"/>
    </w:rPr>
  </w:style>
  <w:style w:type="character" w:styleId="WW8Num11z7" w:customStyle="1">
    <w:name w:val="WW8Num11z7"/>
    <w:qFormat/>
    <w:rPr>
      <w:w w:val="100"/>
      <w:position w:val="0"/>
      <w:sz w:val="28"/>
      <w:sz w:val="28"/>
      <w:effect w:val="none"/>
      <w:vertAlign w:val="baseline"/>
      <w:em w:val="none"/>
    </w:rPr>
  </w:style>
  <w:style w:type="character" w:styleId="WW8Num11z8" w:customStyle="1">
    <w:name w:val="WW8Num11z8"/>
    <w:qFormat/>
    <w:rPr>
      <w:w w:val="100"/>
      <w:position w:val="0"/>
      <w:sz w:val="28"/>
      <w:sz w:val="28"/>
      <w:effect w:val="none"/>
      <w:vertAlign w:val="baseline"/>
      <w:em w:val="none"/>
    </w:rPr>
  </w:style>
  <w:style w:type="character" w:styleId="WW8Num12z0" w:customStyle="1">
    <w:name w:val="WW8Num12z0"/>
    <w:qFormat/>
    <w:rPr>
      <w:w w:val="100"/>
      <w:position w:val="0"/>
      <w:sz w:val="28"/>
      <w:sz w:val="28"/>
      <w:effect w:val="none"/>
      <w:vertAlign w:val="baseline"/>
      <w:em w:val="none"/>
    </w:rPr>
  </w:style>
  <w:style w:type="character" w:styleId="WW8Num13z0" w:customStyle="1">
    <w:name w:val="WW8Num13z0"/>
    <w:qFormat/>
    <w:rPr>
      <w:w w:val="100"/>
      <w:position w:val="0"/>
      <w:sz w:val="28"/>
      <w:sz w:val="28"/>
      <w:effect w:val="none"/>
      <w:vertAlign w:val="baseline"/>
      <w:em w:val="none"/>
    </w:rPr>
  </w:style>
  <w:style w:type="character" w:styleId="WW8Num13z1" w:customStyle="1">
    <w:name w:val="WW8Num13z1"/>
    <w:qFormat/>
    <w:rPr>
      <w:w w:val="100"/>
      <w:position w:val="0"/>
      <w:sz w:val="28"/>
      <w:sz w:val="28"/>
      <w:effect w:val="none"/>
      <w:vertAlign w:val="baseline"/>
      <w:em w:val="none"/>
    </w:rPr>
  </w:style>
  <w:style w:type="character" w:styleId="WW8Num13z2" w:customStyle="1">
    <w:name w:val="WW8Num13z2"/>
    <w:qFormat/>
    <w:rPr>
      <w:w w:val="100"/>
      <w:position w:val="0"/>
      <w:sz w:val="28"/>
      <w:sz w:val="28"/>
      <w:effect w:val="none"/>
      <w:vertAlign w:val="baseline"/>
      <w:em w:val="none"/>
    </w:rPr>
  </w:style>
  <w:style w:type="character" w:styleId="WW8Num13z3" w:customStyle="1">
    <w:name w:val="WW8Num13z3"/>
    <w:qFormat/>
    <w:rPr>
      <w:w w:val="100"/>
      <w:position w:val="0"/>
      <w:sz w:val="28"/>
      <w:sz w:val="28"/>
      <w:effect w:val="none"/>
      <w:vertAlign w:val="baseline"/>
      <w:em w:val="none"/>
    </w:rPr>
  </w:style>
  <w:style w:type="character" w:styleId="WW8Num13z4" w:customStyle="1">
    <w:name w:val="WW8Num13z4"/>
    <w:qFormat/>
    <w:rPr>
      <w:w w:val="100"/>
      <w:position w:val="0"/>
      <w:sz w:val="28"/>
      <w:sz w:val="28"/>
      <w:effect w:val="none"/>
      <w:vertAlign w:val="baseline"/>
      <w:em w:val="none"/>
    </w:rPr>
  </w:style>
  <w:style w:type="character" w:styleId="WW8Num13z5" w:customStyle="1">
    <w:name w:val="WW8Num13z5"/>
    <w:qFormat/>
    <w:rPr>
      <w:w w:val="100"/>
      <w:position w:val="0"/>
      <w:sz w:val="28"/>
      <w:sz w:val="28"/>
      <w:effect w:val="none"/>
      <w:vertAlign w:val="baseline"/>
      <w:em w:val="none"/>
    </w:rPr>
  </w:style>
  <w:style w:type="character" w:styleId="WW8Num13z6" w:customStyle="1">
    <w:name w:val="WW8Num13z6"/>
    <w:qFormat/>
    <w:rPr>
      <w:w w:val="100"/>
      <w:position w:val="0"/>
      <w:sz w:val="28"/>
      <w:sz w:val="28"/>
      <w:effect w:val="none"/>
      <w:vertAlign w:val="baseline"/>
      <w:em w:val="none"/>
    </w:rPr>
  </w:style>
  <w:style w:type="character" w:styleId="WW8Num13z7" w:customStyle="1">
    <w:name w:val="WW8Num13z7"/>
    <w:qFormat/>
    <w:rPr>
      <w:w w:val="100"/>
      <w:position w:val="0"/>
      <w:sz w:val="28"/>
      <w:sz w:val="28"/>
      <w:effect w:val="none"/>
      <w:vertAlign w:val="baseline"/>
      <w:em w:val="none"/>
    </w:rPr>
  </w:style>
  <w:style w:type="character" w:styleId="WW8Num13z8" w:customStyle="1">
    <w:name w:val="WW8Num13z8"/>
    <w:qFormat/>
    <w:rPr>
      <w:w w:val="100"/>
      <w:position w:val="0"/>
      <w:sz w:val="28"/>
      <w:sz w:val="28"/>
      <w:effect w:val="none"/>
      <w:vertAlign w:val="baseline"/>
      <w:em w:val="none"/>
    </w:rPr>
  </w:style>
  <w:style w:type="character" w:styleId="WW8Num14z0" w:customStyle="1">
    <w:name w:val="WW8Num14z0"/>
    <w:qFormat/>
    <w:rPr>
      <w:w w:val="100"/>
      <w:position w:val="0"/>
      <w:sz w:val="28"/>
      <w:sz w:val="28"/>
      <w:effect w:val="none"/>
      <w:vertAlign w:val="baseline"/>
      <w:em w:val="none"/>
    </w:rPr>
  </w:style>
  <w:style w:type="character" w:styleId="WW8Num14z1" w:customStyle="1">
    <w:name w:val="WW8Num14z1"/>
    <w:qFormat/>
    <w:rPr>
      <w:w w:val="100"/>
      <w:position w:val="0"/>
      <w:sz w:val="28"/>
      <w:sz w:val="28"/>
      <w:effect w:val="none"/>
      <w:vertAlign w:val="baseline"/>
      <w:em w:val="none"/>
    </w:rPr>
  </w:style>
  <w:style w:type="character" w:styleId="WW8Num14z2" w:customStyle="1">
    <w:name w:val="WW8Num14z2"/>
    <w:qFormat/>
    <w:rPr>
      <w:w w:val="100"/>
      <w:position w:val="0"/>
      <w:sz w:val="28"/>
      <w:sz w:val="28"/>
      <w:effect w:val="none"/>
      <w:vertAlign w:val="baseline"/>
      <w:em w:val="none"/>
    </w:rPr>
  </w:style>
  <w:style w:type="character" w:styleId="WW8Num14z3" w:customStyle="1">
    <w:name w:val="WW8Num14z3"/>
    <w:qFormat/>
    <w:rPr>
      <w:w w:val="100"/>
      <w:position w:val="0"/>
      <w:sz w:val="28"/>
      <w:sz w:val="28"/>
      <w:effect w:val="none"/>
      <w:vertAlign w:val="baseline"/>
      <w:em w:val="none"/>
    </w:rPr>
  </w:style>
  <w:style w:type="character" w:styleId="WW8Num14z4" w:customStyle="1">
    <w:name w:val="WW8Num14z4"/>
    <w:qFormat/>
    <w:rPr>
      <w:w w:val="100"/>
      <w:position w:val="0"/>
      <w:sz w:val="28"/>
      <w:sz w:val="28"/>
      <w:effect w:val="none"/>
      <w:vertAlign w:val="baseline"/>
      <w:em w:val="none"/>
    </w:rPr>
  </w:style>
  <w:style w:type="character" w:styleId="WW8Num14z5" w:customStyle="1">
    <w:name w:val="WW8Num14z5"/>
    <w:qFormat/>
    <w:rPr>
      <w:w w:val="100"/>
      <w:position w:val="0"/>
      <w:sz w:val="28"/>
      <w:sz w:val="28"/>
      <w:effect w:val="none"/>
      <w:vertAlign w:val="baseline"/>
      <w:em w:val="none"/>
    </w:rPr>
  </w:style>
  <w:style w:type="character" w:styleId="WW8Num14z6" w:customStyle="1">
    <w:name w:val="WW8Num14z6"/>
    <w:qFormat/>
    <w:rPr>
      <w:w w:val="100"/>
      <w:position w:val="0"/>
      <w:sz w:val="28"/>
      <w:sz w:val="28"/>
      <w:effect w:val="none"/>
      <w:vertAlign w:val="baseline"/>
      <w:em w:val="none"/>
    </w:rPr>
  </w:style>
  <w:style w:type="character" w:styleId="WW8Num14z7" w:customStyle="1">
    <w:name w:val="WW8Num14z7"/>
    <w:qFormat/>
    <w:rPr>
      <w:w w:val="100"/>
      <w:position w:val="0"/>
      <w:sz w:val="28"/>
      <w:sz w:val="28"/>
      <w:effect w:val="none"/>
      <w:vertAlign w:val="baseline"/>
      <w:em w:val="none"/>
    </w:rPr>
  </w:style>
  <w:style w:type="character" w:styleId="WW8Num14z8" w:customStyle="1">
    <w:name w:val="WW8Num14z8"/>
    <w:qFormat/>
    <w:rPr>
      <w:w w:val="100"/>
      <w:position w:val="0"/>
      <w:sz w:val="28"/>
      <w:sz w:val="28"/>
      <w:effect w:val="none"/>
      <w:vertAlign w:val="baseline"/>
      <w:em w:val="none"/>
    </w:rPr>
  </w:style>
  <w:style w:type="character" w:styleId="WW8Num15z0" w:customStyle="1">
    <w:name w:val="WW8Num15z0"/>
    <w:qFormat/>
    <w:rPr>
      <w:w w:val="100"/>
      <w:position w:val="0"/>
      <w:sz w:val="28"/>
      <w:sz w:val="28"/>
      <w:effect w:val="none"/>
      <w:vertAlign w:val="baseline"/>
      <w:em w:val="none"/>
    </w:rPr>
  </w:style>
  <w:style w:type="character" w:styleId="WW8Num15z1" w:customStyle="1">
    <w:name w:val="WW8Num15z1"/>
    <w:qFormat/>
    <w:rPr>
      <w:w w:val="100"/>
      <w:position w:val="0"/>
      <w:sz w:val="28"/>
      <w:sz w:val="28"/>
      <w:effect w:val="none"/>
      <w:vertAlign w:val="baseline"/>
      <w:em w:val="none"/>
    </w:rPr>
  </w:style>
  <w:style w:type="character" w:styleId="WW8Num15z2" w:customStyle="1">
    <w:name w:val="WW8Num15z2"/>
    <w:qFormat/>
    <w:rPr>
      <w:w w:val="100"/>
      <w:position w:val="0"/>
      <w:sz w:val="28"/>
      <w:sz w:val="28"/>
      <w:effect w:val="none"/>
      <w:vertAlign w:val="baseline"/>
      <w:em w:val="none"/>
    </w:rPr>
  </w:style>
  <w:style w:type="character" w:styleId="WW8Num15z3" w:customStyle="1">
    <w:name w:val="WW8Num15z3"/>
    <w:qFormat/>
    <w:rPr>
      <w:w w:val="100"/>
      <w:position w:val="0"/>
      <w:sz w:val="28"/>
      <w:sz w:val="28"/>
      <w:effect w:val="none"/>
      <w:vertAlign w:val="baseline"/>
      <w:em w:val="none"/>
    </w:rPr>
  </w:style>
  <w:style w:type="character" w:styleId="WW8Num15z4" w:customStyle="1">
    <w:name w:val="WW8Num15z4"/>
    <w:qFormat/>
    <w:rPr>
      <w:w w:val="100"/>
      <w:position w:val="0"/>
      <w:sz w:val="28"/>
      <w:sz w:val="28"/>
      <w:effect w:val="none"/>
      <w:vertAlign w:val="baseline"/>
      <w:em w:val="none"/>
    </w:rPr>
  </w:style>
  <w:style w:type="character" w:styleId="WW8Num15z5" w:customStyle="1">
    <w:name w:val="WW8Num15z5"/>
    <w:qFormat/>
    <w:rPr>
      <w:w w:val="100"/>
      <w:position w:val="0"/>
      <w:sz w:val="28"/>
      <w:sz w:val="28"/>
      <w:effect w:val="none"/>
      <w:vertAlign w:val="baseline"/>
      <w:em w:val="none"/>
    </w:rPr>
  </w:style>
  <w:style w:type="character" w:styleId="WW8Num15z6" w:customStyle="1">
    <w:name w:val="WW8Num15z6"/>
    <w:qFormat/>
    <w:rPr>
      <w:w w:val="100"/>
      <w:position w:val="0"/>
      <w:sz w:val="28"/>
      <w:sz w:val="28"/>
      <w:effect w:val="none"/>
      <w:vertAlign w:val="baseline"/>
      <w:em w:val="none"/>
    </w:rPr>
  </w:style>
  <w:style w:type="character" w:styleId="WW8Num15z7" w:customStyle="1">
    <w:name w:val="WW8Num15z7"/>
    <w:qFormat/>
    <w:rPr>
      <w:w w:val="100"/>
      <w:position w:val="0"/>
      <w:sz w:val="28"/>
      <w:sz w:val="28"/>
      <w:effect w:val="none"/>
      <w:vertAlign w:val="baseline"/>
      <w:em w:val="none"/>
    </w:rPr>
  </w:style>
  <w:style w:type="character" w:styleId="WW8Num15z8" w:customStyle="1">
    <w:name w:val="WW8Num15z8"/>
    <w:qFormat/>
    <w:rPr>
      <w:w w:val="100"/>
      <w:position w:val="0"/>
      <w:sz w:val="28"/>
      <w:sz w:val="28"/>
      <w:effect w:val="none"/>
      <w:vertAlign w:val="baseline"/>
      <w:em w:val="none"/>
    </w:rPr>
  </w:style>
  <w:style w:type="character" w:styleId="WW8Num16z0" w:customStyle="1">
    <w:name w:val="WW8Num16z0"/>
    <w:qFormat/>
    <w:rPr>
      <w:rFonts w:ascii="Symbol" w:hAnsi="Symbol" w:cs="Symbol"/>
      <w:w w:val="100"/>
      <w:position w:val="0"/>
      <w:sz w:val="28"/>
      <w:sz w:val="28"/>
      <w:effect w:val="none"/>
      <w:vertAlign w:val="baseline"/>
      <w:em w:val="none"/>
    </w:rPr>
  </w:style>
  <w:style w:type="character" w:styleId="WW8Num16z1" w:customStyle="1">
    <w:name w:val="WW8Num16z1"/>
    <w:qFormat/>
    <w:rPr>
      <w:rFonts w:ascii="Courier New" w:hAnsi="Courier New" w:cs="Courier New"/>
      <w:w w:val="100"/>
      <w:position w:val="0"/>
      <w:sz w:val="28"/>
      <w:sz w:val="28"/>
      <w:effect w:val="none"/>
      <w:vertAlign w:val="baseline"/>
      <w:em w:val="none"/>
    </w:rPr>
  </w:style>
  <w:style w:type="character" w:styleId="WW8Num16z2" w:customStyle="1">
    <w:name w:val="WW8Num16z2"/>
    <w:qFormat/>
    <w:rPr>
      <w:rFonts w:ascii="Wingdings" w:hAnsi="Wingdings" w:cs="Wingdings"/>
      <w:w w:val="100"/>
      <w:position w:val="0"/>
      <w:sz w:val="28"/>
      <w:sz w:val="28"/>
      <w:effect w:val="none"/>
      <w:vertAlign w:val="baseline"/>
      <w:em w:val="none"/>
    </w:rPr>
  </w:style>
  <w:style w:type="character" w:styleId="WW8Num17z0" w:customStyle="1">
    <w:name w:val="WW8Num17z0"/>
    <w:qFormat/>
    <w:rPr>
      <w:w w:val="100"/>
      <w:position w:val="0"/>
      <w:sz w:val="28"/>
      <w:sz w:val="28"/>
      <w:effect w:val="none"/>
      <w:vertAlign w:val="baseline"/>
      <w:em w:val="none"/>
    </w:rPr>
  </w:style>
  <w:style w:type="character" w:styleId="WW8Num17z1" w:customStyle="1">
    <w:name w:val="WW8Num17z1"/>
    <w:qFormat/>
    <w:rPr>
      <w:w w:val="100"/>
      <w:position w:val="0"/>
      <w:sz w:val="28"/>
      <w:sz w:val="28"/>
      <w:effect w:val="none"/>
      <w:vertAlign w:val="baseline"/>
      <w:em w:val="none"/>
    </w:rPr>
  </w:style>
  <w:style w:type="character" w:styleId="WW8Num17z2" w:customStyle="1">
    <w:name w:val="WW8Num17z2"/>
    <w:qFormat/>
    <w:rPr>
      <w:w w:val="100"/>
      <w:position w:val="0"/>
      <w:sz w:val="28"/>
      <w:sz w:val="28"/>
      <w:effect w:val="none"/>
      <w:vertAlign w:val="baseline"/>
      <w:em w:val="none"/>
    </w:rPr>
  </w:style>
  <w:style w:type="character" w:styleId="WW8Num17z3" w:customStyle="1">
    <w:name w:val="WW8Num17z3"/>
    <w:qFormat/>
    <w:rPr>
      <w:w w:val="100"/>
      <w:position w:val="0"/>
      <w:sz w:val="28"/>
      <w:sz w:val="28"/>
      <w:effect w:val="none"/>
      <w:vertAlign w:val="baseline"/>
      <w:em w:val="none"/>
    </w:rPr>
  </w:style>
  <w:style w:type="character" w:styleId="WW8Num17z4" w:customStyle="1">
    <w:name w:val="WW8Num17z4"/>
    <w:qFormat/>
    <w:rPr>
      <w:w w:val="100"/>
      <w:position w:val="0"/>
      <w:sz w:val="28"/>
      <w:sz w:val="28"/>
      <w:effect w:val="none"/>
      <w:vertAlign w:val="baseline"/>
      <w:em w:val="none"/>
    </w:rPr>
  </w:style>
  <w:style w:type="character" w:styleId="WW8Num17z5" w:customStyle="1">
    <w:name w:val="WW8Num17z5"/>
    <w:qFormat/>
    <w:rPr>
      <w:w w:val="100"/>
      <w:position w:val="0"/>
      <w:sz w:val="28"/>
      <w:sz w:val="28"/>
      <w:effect w:val="none"/>
      <w:vertAlign w:val="baseline"/>
      <w:em w:val="none"/>
    </w:rPr>
  </w:style>
  <w:style w:type="character" w:styleId="WW8Num17z6" w:customStyle="1">
    <w:name w:val="WW8Num17z6"/>
    <w:qFormat/>
    <w:rPr>
      <w:w w:val="100"/>
      <w:position w:val="0"/>
      <w:sz w:val="28"/>
      <w:sz w:val="28"/>
      <w:effect w:val="none"/>
      <w:vertAlign w:val="baseline"/>
      <w:em w:val="none"/>
    </w:rPr>
  </w:style>
  <w:style w:type="character" w:styleId="WW8Num17z7" w:customStyle="1">
    <w:name w:val="WW8Num17z7"/>
    <w:qFormat/>
    <w:rPr>
      <w:w w:val="100"/>
      <w:position w:val="0"/>
      <w:sz w:val="28"/>
      <w:sz w:val="28"/>
      <w:effect w:val="none"/>
      <w:vertAlign w:val="baseline"/>
      <w:em w:val="none"/>
    </w:rPr>
  </w:style>
  <w:style w:type="character" w:styleId="WW8Num17z8" w:customStyle="1">
    <w:name w:val="WW8Num17z8"/>
    <w:qFormat/>
    <w:rPr>
      <w:w w:val="100"/>
      <w:position w:val="0"/>
      <w:sz w:val="28"/>
      <w:sz w:val="28"/>
      <w:effect w:val="none"/>
      <w:vertAlign w:val="baseline"/>
      <w:em w:val="none"/>
    </w:rPr>
  </w:style>
  <w:style w:type="character" w:styleId="WW8Num18z0" w:customStyle="1">
    <w:name w:val="WW8Num18z0"/>
    <w:qFormat/>
    <w:rPr>
      <w:w w:val="100"/>
      <w:position w:val="0"/>
      <w:sz w:val="28"/>
      <w:sz w:val="28"/>
      <w:effect w:val="none"/>
      <w:vertAlign w:val="baseline"/>
      <w:em w:val="none"/>
    </w:rPr>
  </w:style>
  <w:style w:type="character" w:styleId="WW8Num18z1" w:customStyle="1">
    <w:name w:val="WW8Num18z1"/>
    <w:qFormat/>
    <w:rPr>
      <w:w w:val="100"/>
      <w:position w:val="0"/>
      <w:sz w:val="28"/>
      <w:sz w:val="28"/>
      <w:effect w:val="none"/>
      <w:vertAlign w:val="baseline"/>
      <w:em w:val="none"/>
    </w:rPr>
  </w:style>
  <w:style w:type="character" w:styleId="WW8Num18z2" w:customStyle="1">
    <w:name w:val="WW8Num18z2"/>
    <w:qFormat/>
    <w:rPr>
      <w:w w:val="100"/>
      <w:position w:val="0"/>
      <w:sz w:val="28"/>
      <w:sz w:val="28"/>
      <w:effect w:val="none"/>
      <w:vertAlign w:val="baseline"/>
      <w:em w:val="none"/>
    </w:rPr>
  </w:style>
  <w:style w:type="character" w:styleId="WW8Num18z3" w:customStyle="1">
    <w:name w:val="WW8Num18z3"/>
    <w:qFormat/>
    <w:rPr>
      <w:w w:val="100"/>
      <w:position w:val="0"/>
      <w:sz w:val="28"/>
      <w:sz w:val="28"/>
      <w:effect w:val="none"/>
      <w:vertAlign w:val="baseline"/>
      <w:em w:val="none"/>
    </w:rPr>
  </w:style>
  <w:style w:type="character" w:styleId="WW8Num18z4" w:customStyle="1">
    <w:name w:val="WW8Num18z4"/>
    <w:qFormat/>
    <w:rPr>
      <w:w w:val="100"/>
      <w:position w:val="0"/>
      <w:sz w:val="28"/>
      <w:sz w:val="28"/>
      <w:effect w:val="none"/>
      <w:vertAlign w:val="baseline"/>
      <w:em w:val="none"/>
    </w:rPr>
  </w:style>
  <w:style w:type="character" w:styleId="WW8Num18z5" w:customStyle="1">
    <w:name w:val="WW8Num18z5"/>
    <w:qFormat/>
    <w:rPr>
      <w:w w:val="100"/>
      <w:position w:val="0"/>
      <w:sz w:val="28"/>
      <w:sz w:val="28"/>
      <w:effect w:val="none"/>
      <w:vertAlign w:val="baseline"/>
      <w:em w:val="none"/>
    </w:rPr>
  </w:style>
  <w:style w:type="character" w:styleId="WW8Num18z6" w:customStyle="1">
    <w:name w:val="WW8Num18z6"/>
    <w:qFormat/>
    <w:rPr>
      <w:w w:val="100"/>
      <w:position w:val="0"/>
      <w:sz w:val="28"/>
      <w:sz w:val="28"/>
      <w:effect w:val="none"/>
      <w:vertAlign w:val="baseline"/>
      <w:em w:val="none"/>
    </w:rPr>
  </w:style>
  <w:style w:type="character" w:styleId="WW8Num18z7" w:customStyle="1">
    <w:name w:val="WW8Num18z7"/>
    <w:qFormat/>
    <w:rPr>
      <w:w w:val="100"/>
      <w:position w:val="0"/>
      <w:sz w:val="28"/>
      <w:sz w:val="28"/>
      <w:effect w:val="none"/>
      <w:vertAlign w:val="baseline"/>
      <w:em w:val="none"/>
    </w:rPr>
  </w:style>
  <w:style w:type="character" w:styleId="WW8Num18z8" w:customStyle="1">
    <w:name w:val="WW8Num18z8"/>
    <w:qFormat/>
    <w:rPr>
      <w:w w:val="100"/>
      <w:position w:val="0"/>
      <w:sz w:val="28"/>
      <w:sz w:val="28"/>
      <w:effect w:val="none"/>
      <w:vertAlign w:val="baseline"/>
      <w:em w:val="none"/>
    </w:rPr>
  </w:style>
  <w:style w:type="character" w:styleId="WW8Num19z0" w:customStyle="1">
    <w:name w:val="WW8Num19z0"/>
    <w:qFormat/>
    <w:rPr>
      <w:b w:val="false"/>
      <w:w w:val="100"/>
      <w:position w:val="0"/>
      <w:sz w:val="28"/>
      <w:sz w:val="28"/>
      <w:effect w:val="none"/>
      <w:vertAlign w:val="baseline"/>
      <w:em w:val="none"/>
    </w:rPr>
  </w:style>
  <w:style w:type="character" w:styleId="WW8Num19z1" w:customStyle="1">
    <w:name w:val="WW8Num19z1"/>
    <w:qFormat/>
    <w:rPr>
      <w:w w:val="100"/>
      <w:position w:val="0"/>
      <w:sz w:val="28"/>
      <w:sz w:val="28"/>
      <w:effect w:val="none"/>
      <w:vertAlign w:val="baseline"/>
      <w:em w:val="none"/>
    </w:rPr>
  </w:style>
  <w:style w:type="character" w:styleId="WW8Num19z2" w:customStyle="1">
    <w:name w:val="WW8Num19z2"/>
    <w:qFormat/>
    <w:rPr>
      <w:w w:val="100"/>
      <w:position w:val="0"/>
      <w:sz w:val="28"/>
      <w:sz w:val="28"/>
      <w:effect w:val="none"/>
      <w:vertAlign w:val="baseline"/>
      <w:em w:val="none"/>
    </w:rPr>
  </w:style>
  <w:style w:type="character" w:styleId="WW8Num19z3" w:customStyle="1">
    <w:name w:val="WW8Num19z3"/>
    <w:qFormat/>
    <w:rPr>
      <w:w w:val="100"/>
      <w:position w:val="0"/>
      <w:sz w:val="28"/>
      <w:sz w:val="28"/>
      <w:effect w:val="none"/>
      <w:vertAlign w:val="baseline"/>
      <w:em w:val="none"/>
    </w:rPr>
  </w:style>
  <w:style w:type="character" w:styleId="WW8Num19z4" w:customStyle="1">
    <w:name w:val="WW8Num19z4"/>
    <w:qFormat/>
    <w:rPr>
      <w:w w:val="100"/>
      <w:position w:val="0"/>
      <w:sz w:val="28"/>
      <w:sz w:val="28"/>
      <w:effect w:val="none"/>
      <w:vertAlign w:val="baseline"/>
      <w:em w:val="none"/>
    </w:rPr>
  </w:style>
  <w:style w:type="character" w:styleId="WW8Num19z5" w:customStyle="1">
    <w:name w:val="WW8Num19z5"/>
    <w:qFormat/>
    <w:rPr>
      <w:w w:val="100"/>
      <w:position w:val="0"/>
      <w:sz w:val="28"/>
      <w:sz w:val="28"/>
      <w:effect w:val="none"/>
      <w:vertAlign w:val="baseline"/>
      <w:em w:val="none"/>
    </w:rPr>
  </w:style>
  <w:style w:type="character" w:styleId="WW8Num19z6" w:customStyle="1">
    <w:name w:val="WW8Num19z6"/>
    <w:qFormat/>
    <w:rPr>
      <w:w w:val="100"/>
      <w:position w:val="0"/>
      <w:sz w:val="28"/>
      <w:sz w:val="28"/>
      <w:effect w:val="none"/>
      <w:vertAlign w:val="baseline"/>
      <w:em w:val="none"/>
    </w:rPr>
  </w:style>
  <w:style w:type="character" w:styleId="WW8Num19z7" w:customStyle="1">
    <w:name w:val="WW8Num19z7"/>
    <w:qFormat/>
    <w:rPr>
      <w:w w:val="100"/>
      <w:position w:val="0"/>
      <w:sz w:val="28"/>
      <w:sz w:val="28"/>
      <w:effect w:val="none"/>
      <w:vertAlign w:val="baseline"/>
      <w:em w:val="none"/>
    </w:rPr>
  </w:style>
  <w:style w:type="character" w:styleId="WW8Num19z8" w:customStyle="1">
    <w:name w:val="WW8Num19z8"/>
    <w:qFormat/>
    <w:rPr>
      <w:w w:val="100"/>
      <w:position w:val="0"/>
      <w:sz w:val="28"/>
      <w:sz w:val="28"/>
      <w:effect w:val="none"/>
      <w:vertAlign w:val="baseline"/>
      <w:em w:val="none"/>
    </w:rPr>
  </w:style>
  <w:style w:type="character" w:styleId="WW8Num20z0" w:customStyle="1">
    <w:name w:val="WW8Num20z0"/>
    <w:qFormat/>
    <w:rPr>
      <w:w w:val="100"/>
      <w:position w:val="0"/>
      <w:sz w:val="28"/>
      <w:sz w:val="28"/>
      <w:effect w:val="none"/>
      <w:vertAlign w:val="baseline"/>
      <w:em w:val="none"/>
    </w:rPr>
  </w:style>
  <w:style w:type="character" w:styleId="WW8Num20z1" w:customStyle="1">
    <w:name w:val="WW8Num20z1"/>
    <w:qFormat/>
    <w:rPr>
      <w:w w:val="100"/>
      <w:position w:val="0"/>
      <w:sz w:val="22"/>
      <w:sz w:val="22"/>
      <w:szCs w:val="22"/>
      <w:effect w:val="none"/>
      <w:vertAlign w:val="baseline"/>
      <w:em w:val="none"/>
    </w:rPr>
  </w:style>
  <w:style w:type="character" w:styleId="WW8Num20z2" w:customStyle="1">
    <w:name w:val="WW8Num20z2"/>
    <w:qFormat/>
    <w:rPr>
      <w:w w:val="100"/>
      <w:position w:val="0"/>
      <w:sz w:val="28"/>
      <w:sz w:val="28"/>
      <w:effect w:val="none"/>
      <w:vertAlign w:val="baseline"/>
      <w:em w:val="none"/>
    </w:rPr>
  </w:style>
  <w:style w:type="character" w:styleId="WW8Num20z3" w:customStyle="1">
    <w:name w:val="WW8Num20z3"/>
    <w:qFormat/>
    <w:rPr>
      <w:w w:val="100"/>
      <w:position w:val="0"/>
      <w:sz w:val="28"/>
      <w:sz w:val="28"/>
      <w:effect w:val="none"/>
      <w:vertAlign w:val="baseline"/>
      <w:em w:val="none"/>
    </w:rPr>
  </w:style>
  <w:style w:type="character" w:styleId="WW8Num20z4" w:customStyle="1">
    <w:name w:val="WW8Num20z4"/>
    <w:qFormat/>
    <w:rPr>
      <w:w w:val="100"/>
      <w:position w:val="0"/>
      <w:sz w:val="28"/>
      <w:sz w:val="28"/>
      <w:effect w:val="none"/>
      <w:vertAlign w:val="baseline"/>
      <w:em w:val="none"/>
    </w:rPr>
  </w:style>
  <w:style w:type="character" w:styleId="WW8Num20z5" w:customStyle="1">
    <w:name w:val="WW8Num20z5"/>
    <w:qFormat/>
    <w:rPr>
      <w:w w:val="100"/>
      <w:position w:val="0"/>
      <w:sz w:val="28"/>
      <w:sz w:val="28"/>
      <w:effect w:val="none"/>
      <w:vertAlign w:val="baseline"/>
      <w:em w:val="none"/>
    </w:rPr>
  </w:style>
  <w:style w:type="character" w:styleId="WW8Num20z6" w:customStyle="1">
    <w:name w:val="WW8Num20z6"/>
    <w:qFormat/>
    <w:rPr>
      <w:w w:val="100"/>
      <w:position w:val="0"/>
      <w:sz w:val="28"/>
      <w:sz w:val="28"/>
      <w:effect w:val="none"/>
      <w:vertAlign w:val="baseline"/>
      <w:em w:val="none"/>
    </w:rPr>
  </w:style>
  <w:style w:type="character" w:styleId="WW8Num20z7" w:customStyle="1">
    <w:name w:val="WW8Num20z7"/>
    <w:qFormat/>
    <w:rPr>
      <w:w w:val="100"/>
      <w:position w:val="0"/>
      <w:sz w:val="28"/>
      <w:sz w:val="28"/>
      <w:effect w:val="none"/>
      <w:vertAlign w:val="baseline"/>
      <w:em w:val="none"/>
    </w:rPr>
  </w:style>
  <w:style w:type="character" w:styleId="WW8Num20z8" w:customStyle="1">
    <w:name w:val="WW8Num20z8"/>
    <w:qFormat/>
    <w:rPr>
      <w:w w:val="100"/>
      <w:position w:val="0"/>
      <w:sz w:val="28"/>
      <w:sz w:val="28"/>
      <w:effect w:val="none"/>
      <w:vertAlign w:val="baseline"/>
      <w:em w:val="none"/>
    </w:rPr>
  </w:style>
  <w:style w:type="character" w:styleId="WW8NumSt16z0" w:customStyle="1">
    <w:name w:val="WW8NumSt16z0"/>
    <w:qFormat/>
    <w:rPr>
      <w:rFonts w:ascii="Times New Roman" w:hAnsi="Times New Roman" w:cs="Times New Roman"/>
      <w:w w:val="100"/>
      <w:position w:val="0"/>
      <w:sz w:val="28"/>
      <w:sz w:val="28"/>
      <w:effect w:val="none"/>
      <w:vertAlign w:val="baseline"/>
      <w:em w:val="none"/>
    </w:rPr>
  </w:style>
  <w:style w:type="character" w:styleId="11" w:customStyle="1">
    <w:name w:val="Основной шрифт абзаца1"/>
    <w:qFormat/>
    <w:rPr>
      <w:w w:val="100"/>
      <w:position w:val="0"/>
      <w:sz w:val="28"/>
      <w:sz w:val="28"/>
      <w:effect w:val="none"/>
      <w:vertAlign w:val="baseline"/>
      <w:em w:val="none"/>
    </w:rPr>
  </w:style>
  <w:style w:type="character" w:styleId="Pagenumber">
    <w:name w:val="page number"/>
    <w:basedOn w:val="11"/>
    <w:qFormat/>
    <w:rPr>
      <w:w w:val="100"/>
      <w:position w:val="0"/>
      <w:sz w:val="28"/>
      <w:sz w:val="28"/>
      <w:effect w:val="none"/>
      <w:vertAlign w:val="baseline"/>
      <w:em w:val="none"/>
    </w:rPr>
  </w:style>
  <w:style w:type="character" w:styleId="Style7" w:customStyle="1">
    <w:name w:val="Текст выноски Знак"/>
    <w:qFormat/>
    <w:rPr>
      <w:rFonts w:ascii="Tahoma" w:hAnsi="Tahoma" w:cs="Tahoma"/>
      <w:w w:val="100"/>
      <w:position w:val="0"/>
      <w:sz w:val="16"/>
      <w:sz w:val="16"/>
      <w:szCs w:val="16"/>
      <w:effect w:val="none"/>
      <w:vertAlign w:val="baseline"/>
      <w:em w:val="none"/>
    </w:rPr>
  </w:style>
  <w:style w:type="character" w:styleId="Style8" w:customStyle="1">
    <w:name w:val="Нижний колонтитул Знак"/>
    <w:qFormat/>
    <w:rPr>
      <w:w w:val="100"/>
      <w:position w:val="0"/>
      <w:sz w:val="28"/>
      <w:sz w:val="28"/>
      <w:szCs w:val="28"/>
      <w:effect w:val="none"/>
      <w:vertAlign w:val="baseline"/>
      <w:em w:val="none"/>
    </w:rPr>
  </w:style>
  <w:style w:type="character" w:styleId="Style9" w:customStyle="1">
    <w:name w:val="Верхний колонтитул Знак"/>
    <w:qFormat/>
    <w:rPr>
      <w:w w:val="100"/>
      <w:position w:val="0"/>
      <w:sz w:val="28"/>
      <w:sz w:val="28"/>
      <w:szCs w:val="28"/>
      <w:effect w:val="none"/>
      <w:vertAlign w:val="baseline"/>
      <w:em w:val="none"/>
    </w:rPr>
  </w:style>
  <w:style w:type="character" w:styleId="Style10" w:customStyle="1">
    <w:name w:val="Интернет-ссылка"/>
    <w:rPr>
      <w:color w:val="0000FF"/>
      <w:w w:val="100"/>
      <w:position w:val="0"/>
      <w:sz w:val="28"/>
      <w:sz w:val="28"/>
      <w:u w:val="single"/>
      <w:effect w:val="none"/>
      <w:vertAlign w:val="baseline"/>
      <w:em w:val="none"/>
    </w:rPr>
  </w:style>
  <w:style w:type="character" w:styleId="22" w:customStyle="1">
    <w:name w:val="Основной текст 2 Знак"/>
    <w:qFormat/>
    <w:rPr>
      <w:w w:val="100"/>
      <w:position w:val="0"/>
      <w:sz w:val="24"/>
      <w:sz w:val="24"/>
      <w:szCs w:val="24"/>
      <w:effect w:val="none"/>
      <w:vertAlign w:val="baseline"/>
      <w:em w:val="none"/>
    </w:rPr>
  </w:style>
  <w:style w:type="character" w:styleId="23" w:customStyle="1">
    <w:name w:val="Заголовок 2 Знак"/>
    <w:qFormat/>
    <w:rPr>
      <w:rFonts w:ascii="Arial" w:hAnsi="Arial" w:cs="Arial"/>
      <w:b/>
      <w:bCs/>
      <w:i/>
      <w:iCs/>
      <w:w w:val="100"/>
      <w:position w:val="0"/>
      <w:sz w:val="28"/>
      <w:sz w:val="28"/>
      <w:szCs w:val="28"/>
      <w:effect w:val="none"/>
      <w:vertAlign w:val="baseline"/>
      <w:em w:val="none"/>
      <w:lang w:val="ru-RU" w:bidi="ar-SA"/>
    </w:rPr>
  </w:style>
  <w:style w:type="character" w:styleId="Style11" w:customStyle="1">
    <w:name w:val="Основной текст Знак"/>
    <w:qFormat/>
    <w:rPr>
      <w:w w:val="100"/>
      <w:position w:val="0"/>
      <w:sz w:val="24"/>
      <w:sz w:val="24"/>
      <w:szCs w:val="24"/>
      <w:effect w:val="none"/>
      <w:vertAlign w:val="baseline"/>
      <w:em w:val="none"/>
    </w:rPr>
  </w:style>
  <w:style w:type="character" w:styleId="24" w:customStyle="1">
    <w:name w:val="Основной текст с отступом 2 Знак"/>
    <w:qFormat/>
    <w:rPr>
      <w:w w:val="100"/>
      <w:position w:val="0"/>
      <w:sz w:val="24"/>
      <w:sz w:val="24"/>
      <w:szCs w:val="24"/>
      <w:effect w:val="none"/>
      <w:vertAlign w:val="baseline"/>
      <w:em w:val="none"/>
    </w:rPr>
  </w:style>
  <w:style w:type="character" w:styleId="71" w:customStyle="1">
    <w:name w:val="Заголовок 7 Знак"/>
    <w:qFormat/>
    <w:rPr>
      <w:rFonts w:ascii="Calibri" w:hAnsi="Calibri" w:eastAsia="Times New Roman" w:cs="Times New Roman"/>
      <w:w w:val="100"/>
      <w:position w:val="0"/>
      <w:sz w:val="24"/>
      <w:sz w:val="24"/>
      <w:szCs w:val="24"/>
      <w:effect w:val="none"/>
      <w:vertAlign w:val="baseline"/>
      <w:em w:val="none"/>
    </w:rPr>
  </w:style>
  <w:style w:type="character" w:styleId="Blk" w:customStyle="1">
    <w:name w:val="blk"/>
    <w:basedOn w:val="11"/>
    <w:qFormat/>
    <w:rPr>
      <w:w w:val="100"/>
      <w:position w:val="0"/>
      <w:sz w:val="28"/>
      <w:sz w:val="28"/>
      <w:effect w:val="none"/>
      <w:vertAlign w:val="baseline"/>
      <w:em w:val="none"/>
    </w:rPr>
  </w:style>
  <w:style w:type="character" w:styleId="Ep" w:customStyle="1">
    <w:name w:val="ep"/>
    <w:basedOn w:val="11"/>
    <w:qFormat/>
    <w:rPr>
      <w:w w:val="100"/>
      <w:position w:val="0"/>
      <w:sz w:val="28"/>
      <w:sz w:val="28"/>
      <w:effect w:val="none"/>
      <w:vertAlign w:val="baseline"/>
      <w:em w:val="none"/>
    </w:rPr>
  </w:style>
  <w:style w:type="character" w:styleId="Val" w:customStyle="1">
    <w:name w:val="val"/>
    <w:basedOn w:val="11"/>
    <w:qFormat/>
    <w:rPr>
      <w:w w:val="100"/>
      <w:position w:val="0"/>
      <w:sz w:val="28"/>
      <w:sz w:val="28"/>
      <w:effect w:val="none"/>
      <w:vertAlign w:val="baseline"/>
      <w:em w:val="none"/>
    </w:rPr>
  </w:style>
  <w:style w:type="character" w:styleId="Style12" w:customStyle="1">
    <w:name w:val="Гипертекстовая ссылка"/>
    <w:qFormat/>
    <w:rPr>
      <w:color w:val="106BBE"/>
      <w:w w:val="100"/>
      <w:position w:val="0"/>
      <w:sz w:val="28"/>
      <w:sz w:val="28"/>
      <w:effect w:val="none"/>
      <w:vertAlign w:val="baseline"/>
      <w:em w:val="none"/>
    </w:rPr>
  </w:style>
  <w:style w:type="character" w:styleId="Style13" w:customStyle="1">
    <w:name w:val="Текст сноски Знак"/>
    <w:basedOn w:val="11"/>
    <w:qFormat/>
    <w:rPr>
      <w:w w:val="100"/>
      <w:position w:val="0"/>
      <w:sz w:val="28"/>
      <w:sz w:val="28"/>
      <w:effect w:val="none"/>
      <w:vertAlign w:val="baseline"/>
      <w:em w:val="none"/>
    </w:rPr>
  </w:style>
  <w:style w:type="character" w:styleId="Style14" w:customStyle="1">
    <w:name w:val="Символ сноски"/>
    <w:qFormat/>
    <w:rPr>
      <w:w w:val="100"/>
      <w:effect w:val="none"/>
      <w:vertAlign w:val="superscript"/>
      <w:em w:val="none"/>
    </w:rPr>
  </w:style>
  <w:style w:type="character" w:styleId="Style15" w:customStyle="1">
    <w:name w:val="Цветовое выделение"/>
    <w:qFormat/>
    <w:rPr>
      <w:b/>
      <w:bCs/>
      <w:color w:val="26282F"/>
      <w:w w:val="100"/>
      <w:position w:val="0"/>
      <w:sz w:val="28"/>
      <w:sz w:val="28"/>
      <w:effect w:val="none"/>
      <w:vertAlign w:val="baseline"/>
      <w:em w:val="none"/>
    </w:rPr>
  </w:style>
  <w:style w:type="character" w:styleId="31" w:customStyle="1">
    <w:name w:val="Заголовок 3 Знак"/>
    <w:qFormat/>
    <w:rPr>
      <w:rFonts w:ascii="Cambria" w:hAnsi="Cambria" w:eastAsia="Times New Roman" w:cs="Times New Roman"/>
      <w:b/>
      <w:bCs/>
      <w:w w:val="100"/>
      <w:position w:val="0"/>
      <w:sz w:val="26"/>
      <w:sz w:val="26"/>
      <w:szCs w:val="26"/>
      <w:effect w:val="none"/>
      <w:vertAlign w:val="baseline"/>
      <w:em w:val="none"/>
    </w:rPr>
  </w:style>
  <w:style w:type="character" w:styleId="41" w:customStyle="1">
    <w:name w:val="Заголовок 4 Знак"/>
    <w:qFormat/>
    <w:rPr>
      <w:rFonts w:ascii="Calibri" w:hAnsi="Calibri" w:eastAsia="Times New Roman" w:cs="Times New Roman"/>
      <w:b/>
      <w:bCs/>
      <w:w w:val="100"/>
      <w:position w:val="0"/>
      <w:sz w:val="28"/>
      <w:sz w:val="28"/>
      <w:szCs w:val="28"/>
      <w:effect w:val="none"/>
      <w:vertAlign w:val="baseline"/>
      <w:em w:val="none"/>
    </w:rPr>
  </w:style>
  <w:style w:type="character" w:styleId="61" w:customStyle="1">
    <w:name w:val="Заголовок 6 Знак"/>
    <w:qFormat/>
    <w:rPr>
      <w:rFonts w:ascii="Calibri" w:hAnsi="Calibri" w:eastAsia="Times New Roman" w:cs="Times New Roman"/>
      <w:b/>
      <w:bCs/>
      <w:w w:val="100"/>
      <w:position w:val="0"/>
      <w:sz w:val="22"/>
      <w:sz w:val="22"/>
      <w:szCs w:val="22"/>
      <w:effect w:val="none"/>
      <w:vertAlign w:val="baseline"/>
      <w:em w:val="none"/>
    </w:rPr>
  </w:style>
  <w:style w:type="character" w:styleId="12" w:customStyle="1">
    <w:name w:val="Знак сноски1"/>
    <w:qFormat/>
    <w:rPr>
      <w:w w:val="100"/>
      <w:effect w:val="none"/>
      <w:vertAlign w:val="superscript"/>
      <w:em w:val="none"/>
    </w:rPr>
  </w:style>
  <w:style w:type="character" w:styleId="Style16" w:customStyle="1">
    <w:name w:val="Символы концевой сноски"/>
    <w:qFormat/>
    <w:rPr>
      <w:w w:val="100"/>
      <w:effect w:val="none"/>
      <w:vertAlign w:val="superscript"/>
      <w:em w:val="none"/>
    </w:rPr>
  </w:style>
  <w:style w:type="character" w:styleId="WW" w:customStyle="1">
    <w:name w:val="WW-Символы концевой сноски"/>
    <w:qFormat/>
    <w:rPr>
      <w:w w:val="100"/>
      <w:position w:val="0"/>
      <w:sz w:val="28"/>
      <w:sz w:val="28"/>
      <w:effect w:val="none"/>
      <w:vertAlign w:val="baseline"/>
      <w:em w:val="none"/>
    </w:rPr>
  </w:style>
  <w:style w:type="character" w:styleId="13" w:customStyle="1">
    <w:name w:val="Знак концевой сноски1"/>
    <w:qFormat/>
    <w:rPr>
      <w:w w:val="100"/>
      <w:effect w:val="none"/>
      <w:vertAlign w:val="superscript"/>
      <w:em w:val="none"/>
    </w:rPr>
  </w:style>
  <w:style w:type="character" w:styleId="Style17" w:customStyle="1">
    <w:name w:val="Привязка сноски"/>
    <w:rPr>
      <w:w w:val="100"/>
      <w:effect w:val="none"/>
      <w:vertAlign w:val="superscript"/>
      <w:em w:val="none"/>
    </w:rPr>
  </w:style>
  <w:style w:type="character" w:styleId="FootnoteCharacters" w:customStyle="1">
    <w:name w:val="Footnote Characters"/>
    <w:qFormat/>
    <w:rPr>
      <w:w w:val="100"/>
      <w:effect w:val="none"/>
      <w:vertAlign w:val="superscript"/>
      <w:em w:val="none"/>
    </w:rPr>
  </w:style>
  <w:style w:type="character" w:styleId="Style18" w:customStyle="1">
    <w:name w:val="Привязка концевой сноски"/>
    <w:rPr>
      <w:w w:val="100"/>
      <w:effect w:val="none"/>
      <w:vertAlign w:val="superscript"/>
      <w:em w:val="none"/>
    </w:rPr>
  </w:style>
  <w:style w:type="character" w:styleId="EndnoteCharacters" w:customStyle="1">
    <w:name w:val="Endnote Characters"/>
    <w:qFormat/>
    <w:rPr>
      <w:w w:val="100"/>
      <w:effect w:val="none"/>
      <w:vertAlign w:val="superscript"/>
      <w:em w:val="none"/>
    </w:rPr>
  </w:style>
  <w:style w:type="character" w:styleId="Style19" w:customStyle="1">
    <w:name w:val="Без интервала Знак"/>
    <w:qFormat/>
    <w:rPr>
      <w:w w:val="100"/>
      <w:position w:val="0"/>
      <w:sz w:val="22"/>
      <w:sz w:val="22"/>
      <w:szCs w:val="22"/>
      <w:effect w:val="none"/>
      <w:vertAlign w:val="baseline"/>
      <w:em w:val="none"/>
      <w:lang w:val="ru-RU" w:eastAsia="en-US" w:bidi="ar-SA"/>
    </w:rPr>
  </w:style>
  <w:style w:type="paragraph" w:styleId="Style20" w:customStyle="1">
    <w:name w:val="Заголовок"/>
    <w:basedOn w:val="Normal"/>
    <w:next w:val="Style21"/>
    <w:qFormat/>
    <w:pPr>
      <w:keepNext/>
      <w:spacing w:before="240" w:after="120"/>
    </w:pPr>
    <w:rPr>
      <w:rFonts w:ascii="Liberation Sans" w:hAnsi="Liberation Sans" w:eastAsia="Microsoft YaHei" w:cs="Arial"/>
    </w:rPr>
  </w:style>
  <w:style w:type="paragraph" w:styleId="Style21">
    <w:name w:val="Body Text"/>
    <w:basedOn w:val="Normal"/>
    <w:pPr>
      <w:spacing w:before="0" w:after="120"/>
      <w:jc w:val="left"/>
    </w:pPr>
    <w:rPr>
      <w:sz w:val="24"/>
      <w:szCs w:val="24"/>
    </w:rPr>
  </w:style>
  <w:style w:type="paragraph" w:styleId="Style22">
    <w:name w:val="List"/>
    <w:basedOn w:val="Style21"/>
    <w:pPr/>
    <w:rPr/>
  </w:style>
  <w:style w:type="paragraph" w:styleId="Style23">
    <w:name w:val="Caption"/>
    <w:basedOn w:val="Normal"/>
    <w:qFormat/>
    <w:pPr>
      <w:suppressLineNumbers/>
      <w:spacing w:before="120" w:after="120"/>
    </w:pPr>
    <w:rPr>
      <w:rFonts w:cs="Arial Unicode MS"/>
      <w:i/>
      <w:iCs/>
      <w:sz w:val="24"/>
      <w:szCs w:val="24"/>
    </w:rPr>
  </w:style>
  <w:style w:type="paragraph" w:styleId="Style24">
    <w:name w:val="Указатель"/>
    <w:basedOn w:val="Normal"/>
    <w:qFormat/>
    <w:pPr>
      <w:suppressLineNumbers/>
    </w:pPr>
    <w:rPr>
      <w:rFonts w:cs="Arial Unicode MS"/>
    </w:rPr>
  </w:style>
  <w:style w:type="paragraph" w:styleId="Caption">
    <w:name w:val="caption"/>
    <w:basedOn w:val="Normal"/>
    <w:qFormat/>
    <w:pPr>
      <w:suppressLineNumbers/>
      <w:spacing w:before="120" w:after="120"/>
    </w:pPr>
    <w:rPr>
      <w:i/>
      <w:iCs/>
      <w:sz w:val="24"/>
      <w:szCs w:val="24"/>
    </w:rPr>
  </w:style>
  <w:style w:type="paragraph" w:styleId="Indexheading">
    <w:name w:val="index heading"/>
    <w:basedOn w:val="Normal"/>
    <w:qFormat/>
    <w:pPr>
      <w:suppressLineNumbers/>
    </w:pPr>
    <w:rPr>
      <w:rFonts w:cs="Arial"/>
    </w:rPr>
  </w:style>
  <w:style w:type="paragraph" w:styleId="Style25">
    <w:name w:val="Title"/>
    <w:basedOn w:val="Normal"/>
    <w:qFormat/>
    <w:pPr>
      <w:keepNext/>
      <w:keepLines/>
      <w:spacing w:before="480" w:after="120"/>
    </w:pPr>
    <w:rPr>
      <w:b/>
      <w:sz w:val="72"/>
      <w:szCs w:val="72"/>
    </w:rPr>
  </w:style>
  <w:style w:type="paragraph" w:styleId="14" w:customStyle="1">
    <w:name w:val="Заголовок1"/>
    <w:basedOn w:val="Normal"/>
    <w:qFormat/>
    <w:pPr>
      <w:keepNext/>
      <w:spacing w:before="240" w:after="120"/>
    </w:pPr>
    <w:rPr>
      <w:rFonts w:ascii="Liberation Sans" w:hAnsi="Liberation Sans" w:eastAsia="Arial Unicode MS" w:cs="Mangal"/>
    </w:rPr>
  </w:style>
  <w:style w:type="paragraph" w:styleId="25" w:customStyle="1">
    <w:name w:val="Указатель2"/>
    <w:basedOn w:val="Normal"/>
    <w:qFormat/>
    <w:pPr>
      <w:suppressLineNumbers/>
    </w:pPr>
    <w:rPr/>
  </w:style>
  <w:style w:type="paragraph" w:styleId="15" w:customStyle="1">
    <w:name w:val="Название объекта1"/>
    <w:basedOn w:val="Normal"/>
    <w:qFormat/>
    <w:pPr>
      <w:suppressLineNumbers/>
      <w:spacing w:before="120" w:after="120"/>
    </w:pPr>
    <w:rPr>
      <w:i/>
      <w:iCs/>
      <w:sz w:val="24"/>
      <w:szCs w:val="24"/>
    </w:rPr>
  </w:style>
  <w:style w:type="paragraph" w:styleId="16" w:customStyle="1">
    <w:name w:val="Указатель1"/>
    <w:basedOn w:val="Normal"/>
    <w:qFormat/>
    <w:pPr>
      <w:suppressLineNumbers/>
    </w:pPr>
    <w:rPr/>
  </w:style>
  <w:style w:type="paragraph" w:styleId="ConsPlusNormal" w:customStyle="1">
    <w:name w:val="ConsPlusNormal"/>
    <w:qFormat/>
    <w:pPr>
      <w:widowControl w:val="false"/>
      <w:bidi w:val="0"/>
      <w:spacing w:lineRule="atLeast" w:line="1"/>
      <w:ind w:left="-1" w:hanging="1"/>
      <w:jc w:val="left"/>
      <w:textAlignment w:val="top"/>
      <w:outlineLvl w:val="0"/>
    </w:pPr>
    <w:rPr>
      <w:rFonts w:ascii="Arial" w:hAnsi="Arial" w:eastAsia="Times New Roman" w:cs="Arial"/>
      <w:color w:val="00000A"/>
      <w:sz w:val="28"/>
      <w:szCs w:val="20"/>
      <w:vertAlign w:val="subscript"/>
      <w:lang w:val="ru-RU" w:eastAsia="zh-CN" w:bidi="ar-SA"/>
    </w:rPr>
  </w:style>
  <w:style w:type="paragraph" w:styleId="ConsPlusTitle" w:customStyle="1">
    <w:name w:val="ConsPlusTitle"/>
    <w:qFormat/>
    <w:pPr>
      <w:widowControl w:val="false"/>
      <w:bidi w:val="0"/>
      <w:spacing w:lineRule="atLeast" w:line="1"/>
      <w:ind w:left="-1" w:hanging="1"/>
      <w:jc w:val="left"/>
      <w:textAlignment w:val="top"/>
      <w:outlineLvl w:val="0"/>
    </w:pPr>
    <w:rPr>
      <w:rFonts w:ascii="Arial" w:hAnsi="Arial" w:eastAsia="Times New Roman" w:cs="Arial"/>
      <w:b/>
      <w:bCs/>
      <w:color w:val="00000A"/>
      <w:sz w:val="28"/>
      <w:szCs w:val="20"/>
      <w:vertAlign w:val="subscript"/>
      <w:lang w:val="ru-RU" w:eastAsia="zh-CN" w:bidi="ar-SA"/>
    </w:rPr>
  </w:style>
  <w:style w:type="paragraph" w:styleId="Style26" w:customStyle="1">
    <w:name w:val="Знак Знак Знак Знак Знак Знак Знак"/>
    <w:basedOn w:val="Normal"/>
    <w:qFormat/>
    <w:pPr>
      <w:jc w:val="left"/>
    </w:pPr>
    <w:rPr>
      <w:rFonts w:ascii="Verdana" w:hAnsi="Verdana" w:cs="Verdana"/>
      <w:sz w:val="24"/>
      <w:szCs w:val="24"/>
    </w:rPr>
  </w:style>
  <w:style w:type="paragraph" w:styleId="17" w:customStyle="1">
    <w:name w:val="марк список 1"/>
    <w:basedOn w:val="Normal"/>
    <w:qFormat/>
    <w:pPr>
      <w:spacing w:lineRule="atLeast" w:line="360" w:before="120" w:after="120"/>
      <w:textAlignment w:val="baseline"/>
    </w:pPr>
    <w:rPr>
      <w:sz w:val="24"/>
      <w:szCs w:val="24"/>
    </w:rPr>
  </w:style>
  <w:style w:type="paragraph" w:styleId="18" w:customStyle="1">
    <w:name w:val="нум список 1"/>
    <w:basedOn w:val="17"/>
    <w:qFormat/>
    <w:pPr>
      <w:tabs>
        <w:tab w:val="left" w:pos="720" w:leader="none"/>
      </w:tabs>
    </w:pPr>
    <w:rPr/>
  </w:style>
  <w:style w:type="paragraph" w:styleId="19" w:customStyle="1">
    <w:name w:val="Знак1 Знак Знак Знак Знак Знак Знак"/>
    <w:basedOn w:val="Normal"/>
    <w:qFormat/>
    <w:pPr>
      <w:spacing w:lineRule="atLeast" w:line="240" w:before="0" w:after="160"/>
      <w:jc w:val="left"/>
    </w:pPr>
    <w:rPr>
      <w:rFonts w:ascii="Verdana" w:hAnsi="Verdana" w:cs="Verdana"/>
      <w:sz w:val="24"/>
      <w:szCs w:val="24"/>
      <w:lang w:val="en-US"/>
    </w:rPr>
  </w:style>
  <w:style w:type="paragraph" w:styleId="Style27" w:customStyle="1">
    <w:name w:val="Прижатый влево"/>
    <w:basedOn w:val="Normal"/>
    <w:qFormat/>
    <w:pPr>
      <w:jc w:val="left"/>
    </w:pPr>
    <w:rPr>
      <w:sz w:val="22"/>
      <w:szCs w:val="22"/>
    </w:rPr>
  </w:style>
  <w:style w:type="paragraph" w:styleId="Style28" w:customStyle="1">
    <w:name w:val="Верхний и нижний колонтитулы"/>
    <w:basedOn w:val="Normal"/>
    <w:qFormat/>
    <w:pPr/>
    <w:rPr/>
  </w:style>
  <w:style w:type="paragraph" w:styleId="Style29">
    <w:name w:val="Header"/>
    <w:basedOn w:val="Normal"/>
    <w:pPr>
      <w:tabs>
        <w:tab w:val="center" w:pos="4677" w:leader="none"/>
        <w:tab w:val="right" w:pos="9355" w:leader="none"/>
      </w:tabs>
    </w:pPr>
    <w:rPr/>
  </w:style>
  <w:style w:type="paragraph" w:styleId="BalloonText">
    <w:name w:val="Balloon Text"/>
    <w:basedOn w:val="Normal"/>
    <w:qFormat/>
    <w:pPr/>
    <w:rPr>
      <w:rFonts w:ascii="Tahoma" w:hAnsi="Tahoma" w:cs="Tahoma"/>
      <w:sz w:val="16"/>
      <w:szCs w:val="16"/>
    </w:rPr>
  </w:style>
  <w:style w:type="paragraph" w:styleId="Style30">
    <w:name w:val="Footer"/>
    <w:basedOn w:val="Normal"/>
    <w:pPr>
      <w:tabs>
        <w:tab w:val="center" w:pos="4677" w:leader="none"/>
        <w:tab w:val="right" w:pos="9355" w:leader="none"/>
      </w:tabs>
    </w:pPr>
    <w:rPr/>
  </w:style>
  <w:style w:type="paragraph" w:styleId="Style31" w:customStyle="1">
    <w:name w:val="Знак Знак Знак Знак Знак Знак Знак Знак Знак Знак Знак Знак Знак Знак Знак Знак Знак"/>
    <w:basedOn w:val="Normal"/>
    <w:qFormat/>
    <w:pPr>
      <w:spacing w:lineRule="atLeast" w:line="240" w:before="0" w:after="160"/>
      <w:jc w:val="left"/>
    </w:pPr>
    <w:rPr>
      <w:rFonts w:ascii="Verdana" w:hAnsi="Verdana" w:cs="Verdana"/>
      <w:sz w:val="24"/>
      <w:szCs w:val="24"/>
      <w:lang w:val="en-US"/>
    </w:rPr>
  </w:style>
  <w:style w:type="paragraph" w:styleId="221" w:customStyle="1">
    <w:name w:val="Основной текст 22"/>
    <w:basedOn w:val="Normal"/>
    <w:qFormat/>
    <w:pPr>
      <w:widowControl w:val="false"/>
      <w:spacing w:lineRule="auto" w:line="480" w:before="0" w:after="120"/>
      <w:jc w:val="left"/>
    </w:pPr>
    <w:rPr>
      <w:sz w:val="24"/>
      <w:szCs w:val="24"/>
    </w:rPr>
  </w:style>
  <w:style w:type="paragraph" w:styleId="ListParagraph">
    <w:name w:val="List Paragraph"/>
    <w:basedOn w:val="Normal"/>
    <w:qFormat/>
    <w:pPr>
      <w:spacing w:lineRule="auto" w:line="276" w:before="0" w:after="200"/>
      <w:ind w:left="720" w:hanging="0"/>
      <w:jc w:val="left"/>
    </w:pPr>
    <w:rPr>
      <w:rFonts w:ascii="Calibri" w:hAnsi="Calibri" w:cs="Calibri"/>
      <w:sz w:val="22"/>
      <w:szCs w:val="22"/>
    </w:rPr>
  </w:style>
  <w:style w:type="paragraph" w:styleId="211" w:customStyle="1">
    <w:name w:val="Основной текст 21"/>
    <w:basedOn w:val="Normal"/>
    <w:qFormat/>
    <w:pPr>
      <w:spacing w:lineRule="auto" w:line="480" w:before="0" w:after="120"/>
      <w:ind w:left="0" w:firstLine="709"/>
    </w:pPr>
    <w:rPr>
      <w:sz w:val="24"/>
      <w:szCs w:val="24"/>
    </w:rPr>
  </w:style>
  <w:style w:type="paragraph" w:styleId="ConsPlusNonformat" w:customStyle="1">
    <w:name w:val="ConsPlusNonformat"/>
    <w:qFormat/>
    <w:pPr>
      <w:widowControl/>
      <w:bidi w:val="0"/>
      <w:spacing w:lineRule="atLeast" w:line="1"/>
      <w:ind w:left="-1" w:hanging="1"/>
      <w:jc w:val="left"/>
      <w:textAlignment w:val="top"/>
      <w:outlineLvl w:val="0"/>
    </w:pPr>
    <w:rPr>
      <w:rFonts w:ascii="Courier New" w:hAnsi="Courier New" w:eastAsia="Times New Roman" w:cs="Courier New"/>
      <w:color w:val="00000A"/>
      <w:sz w:val="28"/>
      <w:szCs w:val="20"/>
      <w:vertAlign w:val="subscript"/>
      <w:lang w:val="ru-RU" w:eastAsia="zh-CN" w:bidi="ar-SA"/>
    </w:rPr>
  </w:style>
  <w:style w:type="paragraph" w:styleId="212" w:customStyle="1">
    <w:name w:val="Основной текст с отступом 21"/>
    <w:basedOn w:val="Normal"/>
    <w:qFormat/>
    <w:pPr>
      <w:spacing w:lineRule="auto" w:line="480" w:before="0" w:after="120"/>
      <w:ind w:left="283" w:hanging="0"/>
      <w:jc w:val="left"/>
    </w:pPr>
    <w:rPr>
      <w:sz w:val="24"/>
      <w:szCs w:val="24"/>
    </w:rPr>
  </w:style>
  <w:style w:type="paragraph" w:styleId="Style32" w:customStyle="1">
    <w:name w:val="Знак"/>
    <w:basedOn w:val="Normal"/>
    <w:qFormat/>
    <w:pPr>
      <w:tabs>
        <w:tab w:val="left" w:pos="2160" w:leader="none"/>
      </w:tabs>
      <w:bidi w:val="1"/>
      <w:spacing w:lineRule="atLeast" w:line="240" w:before="120" w:after="0"/>
      <w:ind w:left="0" w:hanging="0"/>
      <w:jc w:val="left"/>
    </w:pPr>
    <w:rPr>
      <w:sz w:val="24"/>
      <w:szCs w:val="24"/>
      <w:lang w:val="en-US" w:bidi="he-IL"/>
    </w:rPr>
  </w:style>
  <w:style w:type="paragraph" w:styleId="ConsNormal" w:customStyle="1">
    <w:name w:val="ConsNormal"/>
    <w:qFormat/>
    <w:pPr>
      <w:widowControl w:val="false"/>
      <w:bidi w:val="0"/>
      <w:spacing w:lineRule="atLeast" w:line="1"/>
      <w:ind w:left="-1" w:right="19772" w:hanging="1"/>
      <w:jc w:val="left"/>
      <w:textAlignment w:val="top"/>
      <w:outlineLvl w:val="0"/>
    </w:pPr>
    <w:rPr>
      <w:rFonts w:ascii="Arial" w:hAnsi="Arial" w:eastAsia="Times New Roman" w:cs="Arial"/>
      <w:color w:val="00000A"/>
      <w:sz w:val="28"/>
      <w:szCs w:val="20"/>
      <w:vertAlign w:val="subscript"/>
      <w:lang w:val="ru-RU" w:eastAsia="zh-CN" w:bidi="ar-SA"/>
    </w:rPr>
  </w:style>
  <w:style w:type="paragraph" w:styleId="Footnotetext">
    <w:name w:val="footnote text"/>
    <w:basedOn w:val="Normal"/>
    <w:qFormat/>
    <w:pPr>
      <w:jc w:val="left"/>
    </w:pPr>
    <w:rPr>
      <w:sz w:val="20"/>
      <w:szCs w:val="20"/>
    </w:rPr>
  </w:style>
  <w:style w:type="paragraph" w:styleId="Style33" w:customStyle="1">
    <w:name w:val="Таблицы (моноширинный)"/>
    <w:basedOn w:val="Normal"/>
    <w:qFormat/>
    <w:pPr>
      <w:widowControl w:val="false"/>
      <w:jc w:val="left"/>
    </w:pPr>
    <w:rPr>
      <w:rFonts w:ascii="Courier New" w:hAnsi="Courier New" w:cs="Courier New"/>
      <w:sz w:val="24"/>
      <w:szCs w:val="24"/>
    </w:rPr>
  </w:style>
  <w:style w:type="paragraph" w:styleId="Style34" w:customStyle="1">
    <w:name w:val="Содержимое таблицы"/>
    <w:basedOn w:val="Normal"/>
    <w:qFormat/>
    <w:pPr>
      <w:suppressLineNumbers/>
    </w:pPr>
    <w:rPr/>
  </w:style>
  <w:style w:type="paragraph" w:styleId="Style35" w:customStyle="1">
    <w:name w:val="Заголовок таблицы"/>
    <w:basedOn w:val="Style34"/>
    <w:qFormat/>
    <w:pPr>
      <w:jc w:val="center"/>
    </w:pPr>
    <w:rPr>
      <w:b/>
      <w:bCs/>
    </w:rPr>
  </w:style>
  <w:style w:type="paragraph" w:styleId="Style36" w:customStyle="1">
    <w:name w:val="Содержимое врезки"/>
    <w:basedOn w:val="Normal"/>
    <w:qFormat/>
    <w:pPr/>
    <w:rPr/>
  </w:style>
  <w:style w:type="paragraph" w:styleId="NoSpacing">
    <w:name w:val="No Spacing"/>
    <w:qFormat/>
    <w:pPr>
      <w:widowControl/>
      <w:suppressAutoHyphens w:val="true"/>
      <w:bidi w:val="0"/>
      <w:spacing w:lineRule="atLeast" w:line="1"/>
      <w:ind w:left="-1" w:hanging="1"/>
      <w:jc w:val="left"/>
      <w:textAlignment w:val="top"/>
      <w:outlineLvl w:val="0"/>
    </w:pPr>
    <w:rPr>
      <w:rFonts w:ascii="Times New Roman" w:hAnsi="Times New Roman" w:eastAsia="Times New Roman" w:cs="Times New Roman"/>
      <w:color w:val="00000A"/>
      <w:sz w:val="22"/>
      <w:szCs w:val="22"/>
      <w:vertAlign w:val="subscript"/>
      <w:lang w:val="ru-RU" w:eastAsia="en-US" w:bidi="ar-SA"/>
    </w:rPr>
  </w:style>
  <w:style w:type="paragraph" w:styleId="Style37">
    <w:name w:val="Subtitle"/>
    <w:basedOn w:val="Normal"/>
    <w:qFormat/>
    <w:pPr>
      <w:keepNext/>
      <w:keepLines/>
      <w:spacing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about:blank" TargetMode="External"/><Relationship Id="rId4" Type="http://schemas.openxmlformats.org/officeDocument/2006/relationships/hyperlink" Target="about:blank" TargetMode="External"/><Relationship Id="rId5" Type="http://schemas.openxmlformats.org/officeDocument/2006/relationships/hyperlink" Target="about:blank" TargetMode="External"/><Relationship Id="rId6" Type="http://schemas.openxmlformats.org/officeDocument/2006/relationships/hyperlink" Target="about:blank" TargetMode="External"/><Relationship Id="rId7" Type="http://schemas.openxmlformats.org/officeDocument/2006/relationships/hyperlink" Target="about:blank" TargetMode="External"/><Relationship Id="rId8" Type="http://schemas.openxmlformats.org/officeDocument/2006/relationships/header" Target="head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Application>LibreOffice/5.1.4.2$Windows_x86 LibreOffice_project/f99d75f39f1c57ebdd7ffc5f42867c12031db97a</Application>
  <Pages>18</Pages>
  <Words>4664</Words>
  <Characters>36563</Characters>
  <CharactersWithSpaces>41903</CharactersWithSpaces>
  <Paragraphs>322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2020-01-12T13:04:00Z</dcterms:created>
  <dc:creator/>
  <dc:description/>
  <dc:language>ru-RU</dc:language>
  <cp:lastModifiedBy/>
  <cp:lastPrinted>2023-06-06T14:11:04Z</cp:lastPrinted>
  <dcterms:modified xsi:type="dcterms:W3CDTF">2023-06-06T14:18:07Z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