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  <w:object>
          <v:shape id="ole_rId2" style="width:30.75pt;height:46.5pt" o:ole="">
            <v:imagedata r:id="rId3" o:title=""/>
          </v:shape>
          <o:OLEObject Type="Embed" ProgID="PBrush" ShapeID="ole_rId2" DrawAspect="Content" ObjectID="_338320978" r:id="rId2"/>
        </w:object>
      </w:r>
    </w:p>
    <w:p>
      <w:pPr>
        <w:pStyle w:val="Normal"/>
        <w:spacing w:before="0" w:after="0"/>
        <w:ind w:firstLine="567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РЕСПУБЛИКА КАРЕЛИЯ 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ПРИОНЕЖСКИЙ МУНИЦИПАЛЬНЫЙ РАЙОН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СОВЕТ НОВОВИЛГОВСКОГО СЕЛЬСКОГО ПОСЕЛЕНИЯ</w:t>
      </w:r>
    </w:p>
    <w:p>
      <w:pPr>
        <w:pStyle w:val="Normal"/>
        <w:spacing w:before="0" w:after="0"/>
        <w:ind w:left="7788" w:hanging="0"/>
        <w:rPr>
          <w:rFonts w:ascii="Times New Roman" w:hAnsi="Times New Roman" w:cs="Times New Roman"/>
          <w:b/>
          <w:b/>
          <w:sz w:val="40"/>
          <w:szCs w:val="40"/>
        </w:rPr>
      </w:pPr>
      <w:r>
        <w:rPr/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РЕШЕНИЕ </w:t>
      </w:r>
    </w:p>
    <w:p>
      <w:pPr>
        <w:pStyle w:val="Normal"/>
        <w:spacing w:before="0" w:after="0"/>
        <w:ind w:firstLine="567"/>
        <w:jc w:val="center"/>
        <w:rPr/>
      </w:pPr>
      <w:r>
        <w:rPr>
          <w:rFonts w:cs="Times New Roman" w:ascii="Times New Roman" w:hAnsi="Times New Roman"/>
          <w:b/>
          <w:i/>
          <w:sz w:val="28"/>
          <w:szCs w:val="28"/>
          <w:lang w:val="en-US"/>
        </w:rPr>
        <w:t>XIX</w:t>
      </w: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bCs/>
          <w:sz w:val="28"/>
          <w:szCs w:val="28"/>
        </w:rPr>
        <w:t>сессии IV созыва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567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от  «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сентября</w:t>
      </w:r>
      <w:r>
        <w:rPr>
          <w:rFonts w:cs="Times New Roman" w:ascii="Times New Roman" w:hAnsi="Times New Roman"/>
          <w:sz w:val="28"/>
          <w:szCs w:val="28"/>
        </w:rPr>
        <w:t xml:space="preserve">  2020 года                                                                            № 6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 утверждении перечня имущества передаваемого из муниципальной  собственности Прионежского муниципального района в муниципальную  собственность Нововилговского сельского поселения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соответствии с Федеральным законом от 06 октября 2013 года №131-ФЗ «Об общих принципах организации местного самоуправления в Российской Федерации», частью 11.1 статьи 154 Федерального закона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 Российской Федерации» и «Об общих принципах организации местного самоуправления в Российской Федерации», Законом Республики Карелия от 03 июля 2008 года № 1212-ЗРК «О реализации части 11.1 статьи 154 Федерального закона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 Российской Федерации» и «Об общих принципах организации местного самоуправления в Российской Федерации»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Совет Нововилговского сельского поселения РЕШИЛ: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Утвердить перечень имущества передаваемого в муниципальную  собственность Нововилговского сельского поселения из муниципальной  собственности Прионежского муниципального района, согласно приложению.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Направить утвержденный перечень передаваемого имущества для согласования в Совет Прионежского муниципального района.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Совета Нововилговского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сельского поселения                                                                                                   Л.В. Пронченко    </w:t>
      </w:r>
    </w:p>
    <w:p>
      <w:pPr>
        <w:pStyle w:val="Normal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Глава Нововилговского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                                                                                                  Л.А. Кручинина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 решению  _____сессии </w:t>
      </w:r>
      <w:r>
        <w:rPr>
          <w:rFonts w:cs="Times New Roman" w:ascii="Times New Roman" w:hAnsi="Times New Roman"/>
          <w:lang w:val="en-US"/>
        </w:rPr>
        <w:t xml:space="preserve">IV </w:t>
      </w:r>
      <w:r>
        <w:rPr>
          <w:rFonts w:cs="Times New Roman" w:ascii="Times New Roman" w:hAnsi="Times New Roman"/>
        </w:rPr>
        <w:t>созыва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Совета Нововилговского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сельского поселения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cs="Times New Roman" w:ascii="Times New Roman" w:hAnsi="Times New Roman"/>
        </w:rPr>
        <w:t xml:space="preserve">от ___июня  2020 года №___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имущества, подлежащего передаче из муниципальной  собственности Прионежского муниципального района в муниципальную  собственность Нововилговского сельского поселения</w:t>
      </w:r>
    </w:p>
    <w:tbl>
      <w:tblPr>
        <w:tblStyle w:val="a3"/>
        <w:tblW w:w="1003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3"/>
        <w:gridCol w:w="1842"/>
        <w:gridCol w:w="1843"/>
        <w:gridCol w:w="1700"/>
        <w:gridCol w:w="2268"/>
        <w:gridCol w:w="1844"/>
      </w:tblGrid>
      <w:tr>
        <w:trPr/>
        <w:tc>
          <w:tcPr>
            <w:tcW w:w="5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Полное наименование организации</w:t>
            </w:r>
          </w:p>
        </w:tc>
        <w:tc>
          <w:tcPr>
            <w:tcW w:w="18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Адрес местоположения организации, ИНН</w:t>
            </w:r>
          </w:p>
        </w:tc>
        <w:tc>
          <w:tcPr>
            <w:tcW w:w="170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имущества</w:t>
            </w:r>
          </w:p>
        </w:tc>
        <w:tc>
          <w:tcPr>
            <w:tcW w:w="22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Полное наименование организации,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Адрес местоположения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имущества</w:t>
            </w:r>
          </w:p>
        </w:tc>
        <w:tc>
          <w:tcPr>
            <w:tcW w:w="1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Индивидуальные характеристики</w:t>
            </w:r>
          </w:p>
        </w:tc>
      </w:tr>
      <w:tr>
        <w:trPr/>
        <w:tc>
          <w:tcPr>
            <w:tcW w:w="5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Прионежского муниципального района</w:t>
            </w:r>
          </w:p>
        </w:tc>
        <w:tc>
          <w:tcPr>
            <w:tcW w:w="18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185005,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 Петрозаводск, ул. Правды д.14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ИНН 1020011676</w:t>
            </w:r>
          </w:p>
        </w:tc>
        <w:tc>
          <w:tcPr>
            <w:tcW w:w="170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Системный блок </w:t>
            </w:r>
          </w:p>
        </w:tc>
        <w:tc>
          <w:tcPr>
            <w:tcW w:w="22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Нововилговского сельского поселения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Центральная,             д. 5, п. Новая Вилга, Прионежский район, Республика Карелия, 185506</w:t>
            </w:r>
          </w:p>
        </w:tc>
        <w:tc>
          <w:tcPr>
            <w:tcW w:w="1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шт.,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стоимость 2 099,40 рублей</w:t>
            </w:r>
          </w:p>
        </w:tc>
      </w:tr>
      <w:tr>
        <w:trPr/>
        <w:tc>
          <w:tcPr>
            <w:tcW w:w="5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Прионежского муниципального района</w:t>
            </w:r>
          </w:p>
        </w:tc>
        <w:tc>
          <w:tcPr>
            <w:tcW w:w="18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185005,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 Петрозаводск, ул. Правды д.14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ИНН 1020011676</w:t>
            </w:r>
          </w:p>
        </w:tc>
        <w:tc>
          <w:tcPr>
            <w:tcW w:w="170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ИБП </w:t>
            </w:r>
            <w:r>
              <w:rPr>
                <w:rFonts w:cs="Times New Roman" w:ascii="Times New Roman" w:hAnsi="Times New Roman"/>
                <w:lang w:val="en-US"/>
              </w:rPr>
              <w:t>Ippon</w:t>
            </w:r>
          </w:p>
        </w:tc>
        <w:tc>
          <w:tcPr>
            <w:tcW w:w="22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Нововилговского сельского поселения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Центральная,             д. 5, п. Новая Вилга, Прионежский район, Республика Карелия, 185506</w:t>
            </w:r>
          </w:p>
        </w:tc>
        <w:tc>
          <w:tcPr>
            <w:tcW w:w="1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шт.,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стоимость 26</w:t>
            </w:r>
            <w:r>
              <w:rPr>
                <w:rFonts w:cs="Times New Roman" w:ascii="Times New Roman" w:hAnsi="Times New Roman"/>
                <w:lang w:val="en-US"/>
              </w:rPr>
              <w:t> </w:t>
            </w:r>
            <w:r>
              <w:rPr>
                <w:rFonts w:cs="Times New Roman" w:ascii="Times New Roman" w:hAnsi="Times New Roman"/>
              </w:rPr>
              <w:t>553,</w:t>
            </w:r>
            <w:r>
              <w:rPr>
                <w:rFonts w:cs="Times New Roman" w:ascii="Times New Roman" w:hAnsi="Times New Roman"/>
                <w:lang w:val="en-US"/>
              </w:rPr>
              <w:t>11</w:t>
            </w:r>
            <w:r>
              <w:rPr>
                <w:rFonts w:cs="Times New Roman" w:ascii="Times New Roman" w:hAnsi="Times New Roman"/>
              </w:rPr>
              <w:t xml:space="preserve"> рублей</w:t>
            </w:r>
          </w:p>
        </w:tc>
      </w:tr>
      <w:tr>
        <w:trPr/>
        <w:tc>
          <w:tcPr>
            <w:tcW w:w="5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Прионежского муниципального района</w:t>
            </w:r>
          </w:p>
        </w:tc>
        <w:tc>
          <w:tcPr>
            <w:tcW w:w="18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185005,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 Петрозаводск, ул. Правды д.14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ИНН 1020011676</w:t>
            </w:r>
          </w:p>
        </w:tc>
        <w:tc>
          <w:tcPr>
            <w:tcW w:w="170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Монитор АОС</w:t>
            </w:r>
          </w:p>
        </w:tc>
        <w:tc>
          <w:tcPr>
            <w:tcW w:w="22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Нововилговского сельского поселения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Центральная,             д. 5, п. Новая Вилга, Прионежский район, Республика Карелия, 185506</w:t>
            </w:r>
          </w:p>
        </w:tc>
        <w:tc>
          <w:tcPr>
            <w:tcW w:w="1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шт.,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стоимость 4 610,78 рублей</w:t>
            </w:r>
          </w:p>
        </w:tc>
      </w:tr>
      <w:tr>
        <w:trPr/>
        <w:tc>
          <w:tcPr>
            <w:tcW w:w="5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Прионежского муниципального района</w:t>
            </w:r>
          </w:p>
        </w:tc>
        <w:tc>
          <w:tcPr>
            <w:tcW w:w="18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185005,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 Петрозаводск, ул. Правды д.14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ИНН 1020011676</w:t>
            </w:r>
          </w:p>
        </w:tc>
        <w:tc>
          <w:tcPr>
            <w:tcW w:w="170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Принтер/сканер/копир </w:t>
            </w:r>
            <w:r>
              <w:rPr>
                <w:rFonts w:cs="Times New Roman" w:ascii="Times New Roman" w:hAnsi="Times New Roman"/>
                <w:lang w:val="en-US"/>
              </w:rPr>
              <w:t>Pantum</w:t>
            </w:r>
          </w:p>
        </w:tc>
        <w:tc>
          <w:tcPr>
            <w:tcW w:w="22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Нововилговского сельского поселения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Центральная,             д. 5, п. Новая Вилга, Прионежский район, Республика Карелия, 185506</w:t>
            </w:r>
          </w:p>
        </w:tc>
        <w:tc>
          <w:tcPr>
            <w:tcW w:w="1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шт.,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стоимость 14 957,57 рублей</w:t>
            </w:r>
          </w:p>
        </w:tc>
      </w:tr>
      <w:tr>
        <w:trPr/>
        <w:tc>
          <w:tcPr>
            <w:tcW w:w="5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Итого:</w:t>
            </w:r>
          </w:p>
        </w:tc>
        <w:tc>
          <w:tcPr>
            <w:tcW w:w="22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3 шт.,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стоимость 48 220,86 рублей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247" w:right="851" w:header="0" w:top="709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97b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413a2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41c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47030-51A2-46E9-A675-2B758AB8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LibreOffice/5.1.4.2$Windows_x86 LibreOffice_project/f99d75f39f1c57ebdd7ffc5f42867c12031db97a</Application>
  <Pages>2</Pages>
  <Words>460</Words>
  <Characters>3373</Characters>
  <CharactersWithSpaces>4121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2020-06-07T15:02:00Z</dcterms:created>
  <dc:creator>Admin</dc:creator>
  <dc:description/>
  <dc:language>ru-RU</dc:language>
  <cp:lastModifiedBy/>
  <dcterms:modified xsi:type="dcterms:W3CDTF">2021-08-11T16:37:10Z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