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C35" w:rsidRPr="0042555B" w:rsidRDefault="00DB2C35" w:rsidP="0042555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555B">
        <w:rPr>
          <w:rFonts w:ascii="Times New Roman" w:hAnsi="Times New Roman" w:cs="Times New Roman"/>
          <w:b/>
          <w:sz w:val="40"/>
          <w:szCs w:val="40"/>
        </w:rPr>
        <w:t>Памятка для населения по участию в муниципальной программе «Комфортная городская среда»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ШАГ 1. Подача первичной </w:t>
      </w:r>
      <w:hyperlink r:id="rId4" w:history="1">
        <w:r w:rsidRPr="00DB2C3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заявки по форме </w:t>
        </w:r>
      </w:hyperlink>
      <w:r w:rsidRPr="00DB2C35">
        <w:rPr>
          <w:rFonts w:ascii="Times New Roman" w:hAnsi="Times New Roman" w:cs="Times New Roman"/>
          <w:sz w:val="28"/>
          <w:szCs w:val="28"/>
        </w:rPr>
        <w:t>с указанием даты, времени и места проведения собрания собственников помещений в многоквартирном доме (домах)</w:t>
      </w:r>
      <w:r w:rsidR="0087110B">
        <w:rPr>
          <w:rFonts w:ascii="Times New Roman" w:hAnsi="Times New Roman" w:cs="Times New Roman"/>
          <w:sz w:val="28"/>
          <w:szCs w:val="28"/>
        </w:rPr>
        <w:t>, граждан и организаций</w:t>
      </w:r>
      <w:r w:rsidRPr="00DB2C35">
        <w:rPr>
          <w:rFonts w:ascii="Times New Roman" w:hAnsi="Times New Roman" w:cs="Times New Roman"/>
          <w:sz w:val="28"/>
          <w:szCs w:val="28"/>
        </w:rPr>
        <w:t xml:space="preserve">. Заявки подаются в письменной форме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DB2C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Нововилговского сельского поселения </w:t>
      </w:r>
      <w:r w:rsidRPr="00DB2C3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РК, Прионежский район, п.Новая Вилга, ул. Центральная, д.5</w:t>
      </w:r>
      <w:r w:rsidR="0042555B">
        <w:rPr>
          <w:rFonts w:ascii="Times New Roman" w:hAnsi="Times New Roman" w:cs="Times New Roman"/>
          <w:sz w:val="28"/>
          <w:szCs w:val="28"/>
        </w:rPr>
        <w:t>) до 01 сентябр</w:t>
      </w:r>
      <w:r w:rsidRPr="00DB2C35">
        <w:rPr>
          <w:rFonts w:ascii="Times New Roman" w:hAnsi="Times New Roman" w:cs="Times New Roman"/>
          <w:sz w:val="28"/>
          <w:szCs w:val="28"/>
        </w:rPr>
        <w:t>я.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ШАГ 2. Проведение собрания собственников помещений в многоквартирном доме (домах)</w:t>
      </w:r>
      <w:r w:rsidR="0087110B">
        <w:rPr>
          <w:rFonts w:ascii="Times New Roman" w:hAnsi="Times New Roman" w:cs="Times New Roman"/>
          <w:sz w:val="28"/>
          <w:szCs w:val="28"/>
        </w:rPr>
        <w:t>, граждан, представителей организаций</w:t>
      </w:r>
      <w:r w:rsidRPr="00DB2C35">
        <w:rPr>
          <w:rFonts w:ascii="Times New Roman" w:hAnsi="Times New Roman" w:cs="Times New Roman"/>
          <w:sz w:val="28"/>
          <w:szCs w:val="28"/>
        </w:rPr>
        <w:t xml:space="preserve"> (не ранее 7 дней с момента подачи заявки). По результатам собрания готовится протокол с обязательным указанием информации: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о включении дворовой</w:t>
      </w:r>
      <w:r w:rsidR="0087110B">
        <w:rPr>
          <w:rFonts w:ascii="Times New Roman" w:hAnsi="Times New Roman" w:cs="Times New Roman"/>
          <w:sz w:val="28"/>
          <w:szCs w:val="28"/>
        </w:rPr>
        <w:t>/общественной</w:t>
      </w:r>
      <w:r w:rsidRPr="00DB2C35">
        <w:rPr>
          <w:rFonts w:ascii="Times New Roman" w:hAnsi="Times New Roman" w:cs="Times New Roman"/>
          <w:sz w:val="28"/>
          <w:szCs w:val="28"/>
        </w:rPr>
        <w:t xml:space="preserve"> территории в муниципальную программу;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перечень работ по благоустройству дворовой</w:t>
      </w:r>
      <w:r w:rsidR="0087110B">
        <w:rPr>
          <w:rFonts w:ascii="Times New Roman" w:hAnsi="Times New Roman" w:cs="Times New Roman"/>
          <w:sz w:val="28"/>
          <w:szCs w:val="28"/>
        </w:rPr>
        <w:t>/общественной</w:t>
      </w:r>
      <w:r w:rsidRPr="00DB2C35">
        <w:rPr>
          <w:rFonts w:ascii="Times New Roman" w:hAnsi="Times New Roman" w:cs="Times New Roman"/>
          <w:sz w:val="28"/>
          <w:szCs w:val="28"/>
        </w:rPr>
        <w:t xml:space="preserve"> территории;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форма и доля финансового и трудового участия заинтересованных лиц в реализации мероприятий по благоустройству дворовой территории;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условие о включении/не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2C35">
        <w:rPr>
          <w:rFonts w:ascii="Times New Roman" w:hAnsi="Times New Roman" w:cs="Times New Roman"/>
          <w:sz w:val="28"/>
          <w:szCs w:val="28"/>
        </w:rPr>
        <w:t>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Федерации, и об определении источников финансирования на их содержание в случае включения указанного имущества в проект;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 xml:space="preserve">- о представителе (представителях) </w:t>
      </w:r>
      <w:proofErr w:type="gramStart"/>
      <w:r w:rsidRPr="00DB2C35">
        <w:rPr>
          <w:rFonts w:ascii="Times New Roman" w:hAnsi="Times New Roman" w:cs="Times New Roman"/>
          <w:sz w:val="28"/>
          <w:szCs w:val="28"/>
        </w:rPr>
        <w:t>домов,</w:t>
      </w:r>
      <w:r w:rsidR="0087110B">
        <w:rPr>
          <w:rFonts w:ascii="Times New Roman" w:hAnsi="Times New Roman" w:cs="Times New Roman"/>
          <w:sz w:val="28"/>
          <w:szCs w:val="28"/>
        </w:rPr>
        <w:t>граждан</w:t>
      </w:r>
      <w:bookmarkStart w:id="0" w:name="_GoBack"/>
      <w:bookmarkEnd w:id="0"/>
      <w:proofErr w:type="gramEnd"/>
      <w:r w:rsidRPr="00DB2C35">
        <w:rPr>
          <w:rFonts w:ascii="Times New Roman" w:hAnsi="Times New Roman" w:cs="Times New Roman"/>
          <w:sz w:val="28"/>
          <w:szCs w:val="28"/>
        </w:rPr>
        <w:t xml:space="preserve"> уполномоченных на представление предложений,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 </w:t>
      </w:r>
      <w:r w:rsidR="0042555B">
        <w:rPr>
          <w:rFonts w:ascii="Times New Roman" w:hAnsi="Times New Roman" w:cs="Times New Roman"/>
          <w:sz w:val="28"/>
          <w:szCs w:val="28"/>
        </w:rPr>
        <w:t>        Собрания проводятся до 24 сентября</w:t>
      </w:r>
      <w:r w:rsidRPr="00DB2C35">
        <w:rPr>
          <w:rFonts w:ascii="Times New Roman" w:hAnsi="Times New Roman" w:cs="Times New Roman"/>
          <w:sz w:val="28"/>
          <w:szCs w:val="28"/>
        </w:rPr>
        <w:t>.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ШАГ 3. Подготовка проекта, включающего информацию: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         - </w:t>
      </w:r>
      <w:hyperlink r:id="rId5" w:history="1">
        <w:r w:rsidRPr="00DB2C3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заявку по форме</w:t>
        </w:r>
      </w:hyperlink>
      <w:hyperlink r:id="rId6" w:history="1">
        <w:r w:rsidRPr="00DB2C3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;</w:t>
        </w:r>
      </w:hyperlink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lastRenderedPageBreak/>
        <w:t>         - протоколы общих собраний собственников помещений в каждом многоквартирном доме, решений собственников каждого здания и сооружения, образующих дворовую территорию, оформленные в соответствии с законодательством Российской Федерации;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         - копию утвержденной локальной сметы (сводного сметного расчета) на работы (услуги) в рамках проекта, согласованной с</w:t>
      </w:r>
      <w:r>
        <w:rPr>
          <w:rFonts w:ascii="Times New Roman" w:hAnsi="Times New Roman" w:cs="Times New Roman"/>
          <w:sz w:val="28"/>
          <w:szCs w:val="28"/>
        </w:rPr>
        <w:t xml:space="preserve"> РЦЦС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РК </w:t>
      </w:r>
      <w:r w:rsidRPr="00DB2C3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фотографии дворовой территории, характеризующие текущее состояние уровня благоустройства;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иные документы, позволяющие наиболее полно описать проект (по желанию уполномоченного представителя);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- опись документов.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 xml:space="preserve">Проекты подаются на бумажном и электронном носителе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B2C35">
        <w:rPr>
          <w:rFonts w:ascii="Times New Roman" w:hAnsi="Times New Roman" w:cs="Times New Roman"/>
          <w:sz w:val="28"/>
          <w:szCs w:val="28"/>
        </w:rPr>
        <w:t>Администрацию Нововилговского сельского поселения (РК, Прионежский район, п.Новая Вилга, у</w:t>
      </w:r>
      <w:r w:rsidR="0042555B">
        <w:rPr>
          <w:rFonts w:ascii="Times New Roman" w:hAnsi="Times New Roman" w:cs="Times New Roman"/>
          <w:sz w:val="28"/>
          <w:szCs w:val="28"/>
        </w:rPr>
        <w:t>л. Центральная, д.5) до 30 сентября</w:t>
      </w:r>
      <w:r w:rsidRPr="00DB2C35">
        <w:rPr>
          <w:rFonts w:ascii="Times New Roman" w:hAnsi="Times New Roman" w:cs="Times New Roman"/>
          <w:sz w:val="28"/>
          <w:szCs w:val="28"/>
        </w:rPr>
        <w:t>.</w:t>
      </w:r>
    </w:p>
    <w:p w:rsidR="00DB2C35" w:rsidRPr="00DB2C35" w:rsidRDefault="00DB2C35" w:rsidP="00DB2C35">
      <w:pPr>
        <w:jc w:val="both"/>
        <w:rPr>
          <w:rFonts w:ascii="Times New Roman" w:hAnsi="Times New Roman" w:cs="Times New Roman"/>
          <w:sz w:val="28"/>
          <w:szCs w:val="28"/>
        </w:rPr>
      </w:pPr>
      <w:r w:rsidRPr="00DB2C35">
        <w:rPr>
          <w:rFonts w:ascii="Times New Roman" w:hAnsi="Times New Roman" w:cs="Times New Roman"/>
          <w:sz w:val="28"/>
          <w:szCs w:val="28"/>
        </w:rPr>
        <w:t>ШАГ 4. Ожидание результатов конкурсного отбора проектов в соответствии с </w:t>
      </w:r>
      <w:hyperlink r:id="rId7" w:history="1">
        <w:r w:rsidRPr="00DB2C3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перечнем критериев</w:t>
        </w:r>
      </w:hyperlink>
      <w:r w:rsidR="0042555B">
        <w:rPr>
          <w:rFonts w:ascii="Times New Roman" w:hAnsi="Times New Roman" w:cs="Times New Roman"/>
          <w:sz w:val="28"/>
          <w:szCs w:val="28"/>
        </w:rPr>
        <w:t> до 30 октябр</w:t>
      </w:r>
      <w:r w:rsidRPr="00DB2C35">
        <w:rPr>
          <w:rFonts w:ascii="Times New Roman" w:hAnsi="Times New Roman" w:cs="Times New Roman"/>
          <w:sz w:val="28"/>
          <w:szCs w:val="28"/>
        </w:rPr>
        <w:t>я.</w:t>
      </w:r>
    </w:p>
    <w:p w:rsidR="00DB2C35" w:rsidRPr="0042555B" w:rsidRDefault="00DB2C35" w:rsidP="0042555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555B">
        <w:rPr>
          <w:rFonts w:ascii="Times New Roman" w:hAnsi="Times New Roman" w:cs="Times New Roman"/>
          <w:b/>
          <w:sz w:val="40"/>
          <w:szCs w:val="40"/>
        </w:rPr>
        <w:t>Приглашаем к участию и желаем успехов!</w:t>
      </w:r>
    </w:p>
    <w:p w:rsidR="00C30DD6" w:rsidRPr="00DB2C35" w:rsidRDefault="00C30DD6" w:rsidP="00DB2C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0DD6" w:rsidRPr="00DB2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96"/>
    <w:rsid w:val="0042555B"/>
    <w:rsid w:val="00537896"/>
    <w:rsid w:val="0087110B"/>
    <w:rsid w:val="00C30DD6"/>
    <w:rsid w:val="00DB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4E53"/>
  <w15:docId w15:val="{EB24CDF7-6C36-4ADF-A357-332975B0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etrozavodsk-mo.ru/files/upload/140220173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trozavodsk-mo.ru/files/upload/140220172.doc" TargetMode="External"/><Relationship Id="rId5" Type="http://schemas.openxmlformats.org/officeDocument/2006/relationships/hyperlink" Target="http://www.petrozavodsk-mo.ru/files/upload/140220174.doc" TargetMode="External"/><Relationship Id="rId4" Type="http://schemas.openxmlformats.org/officeDocument/2006/relationships/hyperlink" Target="http://www.petrozavodsk-mo.ru/files/upload/140220171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2571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2020-06-02T08:09:00Z</dcterms:created>
  <dcterms:modified xsi:type="dcterms:W3CDTF">2020-06-02T08:09:00Z</dcterms:modified>
</cp:coreProperties>
</file>